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89" w:rsidRPr="00987B77" w:rsidRDefault="009F7D89" w:rsidP="009F7D89">
      <w:pPr>
        <w:rPr>
          <w:rFonts w:cs="Calibri"/>
          <w:b/>
        </w:rPr>
      </w:pPr>
      <w:bookmarkStart w:id="0" w:name="_GoBack"/>
      <w:bookmarkEnd w:id="0"/>
      <w:r w:rsidRPr="00987B77">
        <w:rPr>
          <w:rFonts w:cs="Calibri"/>
          <w:b/>
        </w:rPr>
        <w:t>Board of Appeals</w:t>
      </w:r>
    </w:p>
    <w:p w:rsidR="009F7D89" w:rsidRPr="00987B77" w:rsidRDefault="00A07648" w:rsidP="009F7D89">
      <w:pPr>
        <w:rPr>
          <w:rFonts w:cs="Calibri"/>
          <w:b/>
        </w:rPr>
      </w:pPr>
      <w:r w:rsidRPr="00987B77">
        <w:rPr>
          <w:rFonts w:cs="Calibri"/>
          <w:b/>
        </w:rPr>
        <w:t>November</w:t>
      </w:r>
      <w:r w:rsidR="009F7D89" w:rsidRPr="00987B77">
        <w:rPr>
          <w:rFonts w:cs="Calibri"/>
          <w:b/>
        </w:rPr>
        <w:t xml:space="preserve"> </w:t>
      </w:r>
      <w:r w:rsidRPr="00987B77">
        <w:rPr>
          <w:rFonts w:cs="Calibri"/>
          <w:b/>
        </w:rPr>
        <w:t>4</w:t>
      </w:r>
      <w:r w:rsidR="009F7D89" w:rsidRPr="00987B77">
        <w:rPr>
          <w:rFonts w:cs="Calibri"/>
          <w:b/>
        </w:rPr>
        <w:t>, 2021</w:t>
      </w:r>
    </w:p>
    <w:p w:rsidR="009F7D89" w:rsidRPr="00987B77" w:rsidRDefault="009F7D89" w:rsidP="009F7D89">
      <w:pPr>
        <w:rPr>
          <w:rFonts w:cs="Calibri"/>
        </w:rPr>
      </w:pPr>
      <w:r w:rsidRPr="00987B77">
        <w:rPr>
          <w:rFonts w:cs="Calibri"/>
        </w:rPr>
        <w:t>Members present: Clay Dietrich, Kevin Bartram, Mike Wild, Brian Berg, and Justin Schoenberg</w:t>
      </w:r>
    </w:p>
    <w:p w:rsidR="009F7D89" w:rsidRPr="00987B77" w:rsidRDefault="009F7D89" w:rsidP="009F7D89">
      <w:pPr>
        <w:rPr>
          <w:rFonts w:cs="Calibri"/>
        </w:rPr>
      </w:pPr>
      <w:r w:rsidRPr="00987B77">
        <w:rPr>
          <w:rFonts w:cs="Calibri"/>
        </w:rPr>
        <w:t>Members absent: Dave Obermiller</w:t>
      </w:r>
    </w:p>
    <w:p w:rsidR="009F7D89" w:rsidRPr="00987B77" w:rsidRDefault="009F7D89" w:rsidP="009F7D89">
      <w:pPr>
        <w:rPr>
          <w:rFonts w:cs="Calibri"/>
        </w:rPr>
      </w:pPr>
      <w:r w:rsidRPr="00987B77">
        <w:rPr>
          <w:rFonts w:cs="Calibri"/>
        </w:rPr>
        <w:t>Others present: Ryan Erickson, Shawn Ouradn</w:t>
      </w:r>
      <w:r w:rsidR="00E12C74" w:rsidRPr="00987B77">
        <w:rPr>
          <w:rFonts w:cs="Calibri"/>
        </w:rPr>
        <w:t xml:space="preserve">ik, </w:t>
      </w:r>
      <w:r w:rsidR="00A07648" w:rsidRPr="00987B77">
        <w:rPr>
          <w:rFonts w:cs="Calibri"/>
        </w:rPr>
        <w:t>Christine Rose</w:t>
      </w:r>
      <w:r w:rsidR="00E12C74" w:rsidRPr="00987B77">
        <w:rPr>
          <w:rFonts w:cs="Calibri"/>
        </w:rPr>
        <w:t xml:space="preserve">, </w:t>
      </w:r>
      <w:r w:rsidR="00A07648" w:rsidRPr="00987B77">
        <w:rPr>
          <w:rFonts w:cs="Calibri"/>
        </w:rPr>
        <w:t>Kristi Stoffel</w:t>
      </w:r>
    </w:p>
    <w:p w:rsidR="00A07648" w:rsidRPr="00987B77" w:rsidRDefault="00A07648" w:rsidP="009F7D89">
      <w:pPr>
        <w:rPr>
          <w:rFonts w:cs="Calibri"/>
        </w:rPr>
      </w:pPr>
    </w:p>
    <w:p w:rsidR="009F7D89" w:rsidRPr="00987B77" w:rsidRDefault="009F7D89" w:rsidP="009F7D89">
      <w:pPr>
        <w:rPr>
          <w:rFonts w:cs="Calibri"/>
        </w:rPr>
      </w:pPr>
      <w:r w:rsidRPr="00987B77">
        <w:rPr>
          <w:rFonts w:cs="Calibri"/>
        </w:rPr>
        <w:t>Chairperson Dietrich called the meeting to order at 9:30am</w:t>
      </w:r>
      <w:r w:rsidR="00987B77">
        <w:rPr>
          <w:rFonts w:cs="Calibri"/>
        </w:rPr>
        <w:t xml:space="preserve">. Mr. Dietrich </w:t>
      </w:r>
      <w:r w:rsidR="008C6AED">
        <w:rPr>
          <w:rFonts w:cs="Calibri"/>
        </w:rPr>
        <w:t xml:space="preserve">called to look over the October 7, 2021 meeting minutes and approve them. </w:t>
      </w:r>
    </w:p>
    <w:p w:rsidR="009F7D89" w:rsidRPr="00987B77" w:rsidRDefault="009F7D89" w:rsidP="009F7D89">
      <w:pPr>
        <w:rPr>
          <w:rFonts w:cs="Calibri"/>
        </w:rPr>
      </w:pPr>
    </w:p>
    <w:p w:rsidR="009F7D89" w:rsidRPr="00987B77" w:rsidRDefault="00EE1A4D" w:rsidP="009F7D89">
      <w:pPr>
        <w:rPr>
          <w:rFonts w:cs="Calibri"/>
        </w:rPr>
      </w:pPr>
      <w:r w:rsidRPr="00987B77">
        <w:rPr>
          <w:rFonts w:cs="Calibri"/>
        </w:rPr>
        <w:t>Brian</w:t>
      </w:r>
      <w:r w:rsidR="009F7D89" w:rsidRPr="00987B77">
        <w:rPr>
          <w:rFonts w:cs="Calibri"/>
        </w:rPr>
        <w:t xml:space="preserve"> made a motion to approve the minute</w:t>
      </w:r>
      <w:r w:rsidR="00E12C74" w:rsidRPr="00987B77">
        <w:rPr>
          <w:rFonts w:cs="Calibri"/>
        </w:rPr>
        <w:t xml:space="preserve">s from </w:t>
      </w:r>
      <w:r w:rsidRPr="00987B77">
        <w:rPr>
          <w:rFonts w:cs="Calibri"/>
        </w:rPr>
        <w:t>October</w:t>
      </w:r>
      <w:r w:rsidR="00E12C74" w:rsidRPr="00987B77">
        <w:rPr>
          <w:rFonts w:cs="Calibri"/>
        </w:rPr>
        <w:t xml:space="preserve"> </w:t>
      </w:r>
      <w:r w:rsidRPr="00987B77">
        <w:rPr>
          <w:rFonts w:cs="Calibri"/>
        </w:rPr>
        <w:t>7</w:t>
      </w:r>
      <w:r w:rsidR="00E12C74" w:rsidRPr="00987B77">
        <w:rPr>
          <w:rFonts w:cs="Calibri"/>
        </w:rPr>
        <w:t>, 2021 and</w:t>
      </w:r>
      <w:r w:rsidR="009F7D89" w:rsidRPr="00987B77">
        <w:rPr>
          <w:rFonts w:cs="Calibri"/>
        </w:rPr>
        <w:t xml:space="preserve"> </w:t>
      </w:r>
      <w:r w:rsidR="00903E24">
        <w:rPr>
          <w:rFonts w:cs="Calibri"/>
        </w:rPr>
        <w:t xml:space="preserve">it was </w:t>
      </w:r>
      <w:r w:rsidR="009F7D89" w:rsidRPr="00987B77">
        <w:rPr>
          <w:rFonts w:cs="Calibri"/>
        </w:rPr>
        <w:t xml:space="preserve">seconded by Kevin. With no one in </w:t>
      </w:r>
      <w:r w:rsidR="00E12C74" w:rsidRPr="00987B77">
        <w:rPr>
          <w:rFonts w:cs="Calibri"/>
        </w:rPr>
        <w:t>opposition,</w:t>
      </w:r>
      <w:r w:rsidR="009F7D89" w:rsidRPr="00987B77">
        <w:rPr>
          <w:rFonts w:cs="Calibri"/>
        </w:rPr>
        <w:t xml:space="preserve"> the motion was declared carried. </w:t>
      </w:r>
    </w:p>
    <w:p w:rsidR="00E12C74" w:rsidRPr="00987B77" w:rsidRDefault="00E12C74" w:rsidP="009F7D89">
      <w:pPr>
        <w:rPr>
          <w:rFonts w:cs="Calibri"/>
        </w:rPr>
      </w:pPr>
    </w:p>
    <w:p w:rsidR="00E949E6" w:rsidRPr="00987B77" w:rsidRDefault="0045054F" w:rsidP="0045054F">
      <w:pPr>
        <w:rPr>
          <w:rFonts w:cs="Calibri"/>
        </w:rPr>
      </w:pPr>
      <w:r w:rsidRPr="00987B77">
        <w:rPr>
          <w:rFonts w:cs="Calibri"/>
        </w:rPr>
        <w:t>There was no unfinished business.</w:t>
      </w:r>
      <w:r w:rsidR="00881BC6" w:rsidRPr="00987B77">
        <w:rPr>
          <w:rFonts w:cs="Calibri"/>
        </w:rPr>
        <w:t xml:space="preserve"> </w:t>
      </w:r>
    </w:p>
    <w:p w:rsidR="00E949E6" w:rsidRPr="00987B77" w:rsidRDefault="00E949E6" w:rsidP="0045054F">
      <w:pPr>
        <w:rPr>
          <w:rFonts w:cs="Calibri"/>
        </w:rPr>
      </w:pPr>
    </w:p>
    <w:p w:rsidR="0045054F" w:rsidRPr="00987B77" w:rsidRDefault="00E949E6" w:rsidP="0045054F">
      <w:pPr>
        <w:rPr>
          <w:rFonts w:cs="Calibri"/>
        </w:rPr>
      </w:pPr>
      <w:r w:rsidRPr="00987B77">
        <w:rPr>
          <w:rFonts w:cs="Calibri"/>
        </w:rPr>
        <w:t xml:space="preserve">Shawn Ouradnik did a brief introduction of Christine </w:t>
      </w:r>
      <w:r w:rsidR="00903E24">
        <w:rPr>
          <w:rFonts w:cs="Calibri"/>
        </w:rPr>
        <w:t xml:space="preserve">Rose who was </w:t>
      </w:r>
      <w:r w:rsidRPr="00987B77">
        <w:rPr>
          <w:rFonts w:cs="Calibri"/>
        </w:rPr>
        <w:t>present</w:t>
      </w:r>
      <w:r w:rsidR="00903E24">
        <w:rPr>
          <w:rFonts w:cs="Calibri"/>
        </w:rPr>
        <w:t>ing the</w:t>
      </w:r>
      <w:r w:rsidR="002F5C99" w:rsidRPr="00987B77">
        <w:rPr>
          <w:rFonts w:cs="Calibri"/>
        </w:rPr>
        <w:t xml:space="preserve"> IEBC</w:t>
      </w:r>
      <w:r w:rsidR="0045054F" w:rsidRPr="00987B77">
        <w:rPr>
          <w:rFonts w:cs="Calibri"/>
        </w:rPr>
        <w:t xml:space="preserve">. </w:t>
      </w:r>
    </w:p>
    <w:p w:rsidR="00EE1A4D" w:rsidRPr="00987B77" w:rsidRDefault="00EE1A4D" w:rsidP="009F7D89">
      <w:pPr>
        <w:rPr>
          <w:rFonts w:cs="Calibri"/>
        </w:rPr>
      </w:pPr>
    </w:p>
    <w:p w:rsidR="00E12C74" w:rsidRPr="00987B77" w:rsidRDefault="00E12C74" w:rsidP="009F7D89">
      <w:pPr>
        <w:rPr>
          <w:rFonts w:cs="Calibri"/>
        </w:rPr>
      </w:pPr>
    </w:p>
    <w:p w:rsidR="0073487C" w:rsidRPr="00987B77" w:rsidRDefault="0073487C" w:rsidP="00E12C74">
      <w:pPr>
        <w:rPr>
          <w:rFonts w:cs="Calibri"/>
          <w:b/>
        </w:rPr>
      </w:pPr>
      <w:r w:rsidRPr="00987B77">
        <w:rPr>
          <w:rFonts w:cs="Calibri"/>
          <w:b/>
        </w:rPr>
        <w:t>2021 I</w:t>
      </w:r>
      <w:r w:rsidR="00D04DD6" w:rsidRPr="00987B77">
        <w:rPr>
          <w:rFonts w:cs="Calibri"/>
          <w:b/>
        </w:rPr>
        <w:t>nternational Existing Building Code Amendments and Significant Changes</w:t>
      </w:r>
      <w:r w:rsidRPr="00987B77">
        <w:rPr>
          <w:rFonts w:cs="Calibri"/>
          <w:b/>
        </w:rPr>
        <w:t xml:space="preserve"> </w:t>
      </w:r>
    </w:p>
    <w:p w:rsidR="00F5770C" w:rsidRPr="00987B77" w:rsidRDefault="00F5770C" w:rsidP="00F5770C">
      <w:pPr>
        <w:rPr>
          <w:rFonts w:cs="Calibri"/>
          <w:b/>
        </w:rPr>
      </w:pPr>
      <w:r w:rsidRPr="00987B77">
        <w:rPr>
          <w:rFonts w:cs="Calibri"/>
          <w:b/>
        </w:rPr>
        <w:t xml:space="preserve">Presented by </w:t>
      </w:r>
      <w:r w:rsidR="002F76F1" w:rsidRPr="00987B77">
        <w:rPr>
          <w:rFonts w:cs="Calibri"/>
          <w:b/>
        </w:rPr>
        <w:t xml:space="preserve">Christine Rose </w:t>
      </w:r>
    </w:p>
    <w:p w:rsidR="0073487C" w:rsidRPr="00987B77" w:rsidRDefault="0073487C" w:rsidP="0073487C">
      <w:pPr>
        <w:rPr>
          <w:rFonts w:cs="Calibri"/>
        </w:rPr>
      </w:pPr>
    </w:p>
    <w:p w:rsidR="00D04DD6" w:rsidRPr="00987B77" w:rsidRDefault="00D04DD6" w:rsidP="002F5C99">
      <w:pPr>
        <w:pStyle w:val="b0"/>
        <w:spacing w:before="0" w:beforeAutospacing="0" w:after="0" w:afterAutospacing="0" w:line="276" w:lineRule="auto"/>
        <w:jc w:val="both"/>
        <w:rPr>
          <w:rFonts w:ascii="Calibri" w:hAnsi="Calibri" w:cs="Calibri"/>
        </w:rPr>
      </w:pPr>
      <w:r w:rsidRPr="00987B77">
        <w:rPr>
          <w:rStyle w:val="bold"/>
          <w:rFonts w:ascii="Calibri" w:hAnsi="Calibri" w:cs="Calibri"/>
          <w:b/>
        </w:rPr>
        <w:t>Section 101.1</w:t>
      </w:r>
      <w:r w:rsidRPr="00987B77">
        <w:rPr>
          <w:rFonts w:ascii="Calibri" w:hAnsi="Calibri" w:cs="Calibri"/>
        </w:rPr>
        <w:t xml:space="preserve"> </w:t>
      </w:r>
      <w:r w:rsidR="00903E24">
        <w:rPr>
          <w:rFonts w:ascii="Calibri" w:hAnsi="Calibri" w:cs="Calibri"/>
        </w:rPr>
        <w:t xml:space="preserve">These regulations shall be known as the Existing Building Code of </w:t>
      </w:r>
      <w:r w:rsidR="00903E24" w:rsidRPr="00903E24">
        <w:rPr>
          <w:rFonts w:ascii="Calibri" w:hAnsi="Calibri" w:cs="Calibri"/>
          <w:strike/>
        </w:rPr>
        <w:t>(NAME OF JURISDICTION)</w:t>
      </w:r>
      <w:r w:rsidR="00B25F03">
        <w:rPr>
          <w:rFonts w:ascii="Calibri" w:hAnsi="Calibri" w:cs="Calibri"/>
        </w:rPr>
        <w:t xml:space="preserve">  </w:t>
      </w:r>
      <w:r w:rsidR="00B25F03" w:rsidRPr="00B25F03">
        <w:rPr>
          <w:rFonts w:ascii="Calibri" w:hAnsi="Calibri" w:cs="Calibri"/>
          <w:u w:val="single"/>
        </w:rPr>
        <w:t>the City of Fargo</w:t>
      </w:r>
      <w:r w:rsidR="00B25F03">
        <w:rPr>
          <w:rFonts w:ascii="Calibri" w:hAnsi="Calibri" w:cs="Calibri"/>
        </w:rPr>
        <w:t xml:space="preserve"> hereinafter referred to as “this code.” </w:t>
      </w:r>
    </w:p>
    <w:p w:rsidR="00A62AA0" w:rsidRPr="00987B77" w:rsidRDefault="00A62AA0" w:rsidP="00A62AA0">
      <w:pPr>
        <w:rPr>
          <w:rFonts w:cs="Calibri"/>
          <w:b/>
        </w:rPr>
      </w:pPr>
    </w:p>
    <w:p w:rsidR="00A62AA0" w:rsidRPr="00987B77" w:rsidRDefault="00A62AA0" w:rsidP="00A62AA0">
      <w:pPr>
        <w:rPr>
          <w:rFonts w:cs="Calibri"/>
          <w:b/>
        </w:rPr>
      </w:pPr>
      <w:r w:rsidRPr="00987B77">
        <w:rPr>
          <w:rFonts w:cs="Calibri"/>
          <w:b/>
        </w:rPr>
        <w:t xml:space="preserve">(Pg 1-1)  </w:t>
      </w:r>
    </w:p>
    <w:p w:rsidR="00D04DD6" w:rsidRPr="00987B77" w:rsidRDefault="00D04DD6" w:rsidP="00D04DD6">
      <w:pPr>
        <w:pStyle w:val="b1"/>
        <w:spacing w:before="0" w:beforeAutospacing="0" w:after="0" w:afterAutospacing="0" w:line="276" w:lineRule="auto"/>
        <w:jc w:val="both"/>
        <w:rPr>
          <w:rFonts w:ascii="Calibri" w:hAnsi="Calibri" w:cs="Calibri"/>
        </w:rPr>
      </w:pPr>
      <w:r w:rsidRPr="0022053D">
        <w:rPr>
          <w:rFonts w:ascii="Calibri" w:hAnsi="Calibri" w:cs="Calibri"/>
          <w:b/>
        </w:rPr>
        <w:t>New section 101.2.1</w:t>
      </w:r>
      <w:r w:rsidRPr="0022053D">
        <w:rPr>
          <w:rFonts w:ascii="Calibri" w:hAnsi="Calibri" w:cs="Calibri"/>
        </w:rPr>
        <w:t xml:space="preserve"> </w:t>
      </w:r>
      <w:r w:rsidR="00414594" w:rsidRPr="0022053D">
        <w:rPr>
          <w:rFonts w:ascii="Calibri" w:hAnsi="Calibri" w:cs="Calibri"/>
          <w:b/>
        </w:rPr>
        <w:t>Application of Fire Code</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Application of Fire Code</w:t>
      </w:r>
      <w:r w:rsidR="00E94930" w:rsidRPr="00987B77">
        <w:rPr>
          <w:rFonts w:ascii="Calibri" w:hAnsi="Calibri" w:cs="Calibri"/>
        </w:rPr>
        <w:t>, w</w:t>
      </w:r>
      <w:r w:rsidRPr="00987B77">
        <w:rPr>
          <w:rFonts w:ascii="Calibri" w:hAnsi="Calibri" w:cs="Calibri"/>
        </w:rPr>
        <w:t xml:space="preserve">here work regulated by this code is also regulated by the construction requirements for existing buildings in chapter 11 of the IFC such work shall comply with applicable requirements of both codes. </w:t>
      </w:r>
    </w:p>
    <w:p w:rsidR="00D04DD6" w:rsidRPr="00987B77" w:rsidRDefault="00D04DD6" w:rsidP="00D04DD6">
      <w:pPr>
        <w:pStyle w:val="b1"/>
        <w:spacing w:before="0" w:beforeAutospacing="0" w:after="0" w:afterAutospacing="0" w:line="276" w:lineRule="auto"/>
        <w:jc w:val="both"/>
        <w:rPr>
          <w:rFonts w:ascii="Calibri" w:hAnsi="Calibri" w:cs="Calibri"/>
        </w:rPr>
      </w:pPr>
    </w:p>
    <w:p w:rsidR="00414594" w:rsidRPr="00987B77" w:rsidRDefault="00414594" w:rsidP="00414594">
      <w:pPr>
        <w:rPr>
          <w:rFonts w:cs="Calibri"/>
          <w:b/>
        </w:rPr>
      </w:pPr>
      <w:r w:rsidRPr="00987B77">
        <w:rPr>
          <w:rFonts w:cs="Calibri"/>
          <w:b/>
        </w:rPr>
        <w:t xml:space="preserve">(Pg 1-2)  </w:t>
      </w:r>
    </w:p>
    <w:p w:rsidR="00D04DD6" w:rsidRPr="00987B77" w:rsidRDefault="00D04DD6" w:rsidP="00D04DD6">
      <w:pPr>
        <w:pStyle w:val="b1"/>
        <w:spacing w:before="0" w:beforeAutospacing="0" w:after="0" w:afterAutospacing="0" w:line="276" w:lineRule="auto"/>
        <w:jc w:val="both"/>
        <w:rPr>
          <w:rFonts w:ascii="Calibri" w:hAnsi="Calibri" w:cs="Calibri"/>
        </w:rPr>
      </w:pPr>
      <w:r w:rsidRPr="0022053D">
        <w:rPr>
          <w:rFonts w:ascii="Calibri" w:hAnsi="Calibri" w:cs="Calibri"/>
          <w:b/>
        </w:rPr>
        <w:t>New Section 103.1</w:t>
      </w:r>
      <w:r w:rsidRPr="0022053D">
        <w:rPr>
          <w:rFonts w:ascii="Calibri" w:hAnsi="Calibri" w:cs="Calibri"/>
        </w:rPr>
        <w:t xml:space="preserve"> </w:t>
      </w:r>
      <w:r w:rsidRPr="0022053D">
        <w:rPr>
          <w:rFonts w:ascii="Calibri" w:hAnsi="Calibri" w:cs="Calibri"/>
          <w:b/>
        </w:rPr>
        <w:t>Creation of Agency</w:t>
      </w:r>
      <w:r w:rsidRPr="00987B77">
        <w:rPr>
          <w:rFonts w:ascii="Calibri" w:hAnsi="Calibri" w:cs="Calibri"/>
        </w:rPr>
        <w:t xml:space="preserve"> </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The </w:t>
      </w:r>
      <w:r w:rsidRPr="00987B77">
        <w:rPr>
          <w:rFonts w:ascii="Calibri" w:hAnsi="Calibri" w:cs="Calibri"/>
          <w:u w:val="single"/>
        </w:rPr>
        <w:t xml:space="preserve">City of Fargo </w:t>
      </w:r>
      <w:r w:rsidRPr="00987B77">
        <w:rPr>
          <w:rFonts w:ascii="Calibri" w:hAnsi="Calibri" w:cs="Calibri"/>
        </w:rPr>
        <w:t xml:space="preserve">is hereby created, </w:t>
      </w:r>
      <w:r w:rsidR="00B25F03">
        <w:rPr>
          <w:rFonts w:ascii="Calibri" w:hAnsi="Calibri" w:cs="Calibri"/>
        </w:rPr>
        <w:t>and the official in charge thereof shall be known as the code official. The function of the agency shall be the implementation, administration and enforcement of the provisions of this code. I</w:t>
      </w:r>
      <w:r w:rsidR="00226922" w:rsidRPr="00987B77">
        <w:rPr>
          <w:rFonts w:ascii="Calibri" w:hAnsi="Calibri" w:cs="Calibri"/>
        </w:rPr>
        <w:t xml:space="preserve">t </w:t>
      </w:r>
      <w:r w:rsidR="00B25F03">
        <w:rPr>
          <w:rFonts w:ascii="Calibri" w:hAnsi="Calibri" w:cs="Calibri"/>
        </w:rPr>
        <w:t xml:space="preserve">is </w:t>
      </w:r>
      <w:r w:rsidR="00226922" w:rsidRPr="00987B77">
        <w:rPr>
          <w:rFonts w:ascii="Calibri" w:hAnsi="Calibri" w:cs="Calibri"/>
        </w:rPr>
        <w:t>reference</w:t>
      </w:r>
      <w:r w:rsidR="00B25F03">
        <w:rPr>
          <w:rFonts w:ascii="Calibri" w:hAnsi="Calibri" w:cs="Calibri"/>
        </w:rPr>
        <w:t>d</w:t>
      </w:r>
      <w:r w:rsidR="00226922" w:rsidRPr="00987B77">
        <w:rPr>
          <w:rFonts w:ascii="Calibri" w:hAnsi="Calibri" w:cs="Calibri"/>
        </w:rPr>
        <w:t xml:space="preserve"> </w:t>
      </w:r>
      <w:r w:rsidR="005D42F0" w:rsidRPr="00987B77">
        <w:rPr>
          <w:rFonts w:ascii="Calibri" w:hAnsi="Calibri" w:cs="Calibri"/>
        </w:rPr>
        <w:t xml:space="preserve">twice </w:t>
      </w:r>
      <w:r w:rsidR="00226922" w:rsidRPr="00987B77">
        <w:rPr>
          <w:rFonts w:ascii="Calibri" w:hAnsi="Calibri" w:cs="Calibri"/>
        </w:rPr>
        <w:t xml:space="preserve">in the code as the agency.  </w:t>
      </w:r>
    </w:p>
    <w:p w:rsidR="00D04DD6" w:rsidRPr="00987B77" w:rsidRDefault="00D04DD6" w:rsidP="00D04DD6">
      <w:pPr>
        <w:pStyle w:val="b0"/>
        <w:spacing w:before="0" w:beforeAutospacing="0" w:after="0" w:afterAutospacing="0" w:line="276" w:lineRule="auto"/>
        <w:jc w:val="both"/>
        <w:rPr>
          <w:rStyle w:val="bold"/>
          <w:rFonts w:ascii="Calibri" w:hAnsi="Calibri" w:cs="Calibri"/>
          <w:strike/>
        </w:rPr>
      </w:pPr>
    </w:p>
    <w:p w:rsidR="00D04DD6" w:rsidRPr="00987B77" w:rsidRDefault="00D04DD6" w:rsidP="00D04DD6">
      <w:pPr>
        <w:pStyle w:val="b0"/>
        <w:spacing w:before="0" w:beforeAutospacing="0" w:after="0" w:afterAutospacing="0" w:line="276" w:lineRule="auto"/>
        <w:jc w:val="both"/>
        <w:rPr>
          <w:rFonts w:ascii="Calibri" w:hAnsi="Calibri" w:cs="Calibri"/>
        </w:rPr>
      </w:pPr>
      <w:r w:rsidRPr="00987B77">
        <w:rPr>
          <w:rFonts w:ascii="Calibri" w:hAnsi="Calibri" w:cs="Calibri"/>
          <w:b/>
        </w:rPr>
        <w:t>Section 104.2.1</w:t>
      </w:r>
      <w:r w:rsidRPr="00987B77">
        <w:rPr>
          <w:rFonts w:ascii="Calibri" w:hAnsi="Calibri" w:cs="Calibri"/>
        </w:rPr>
        <w:t xml:space="preserve"> is </w:t>
      </w:r>
      <w:r w:rsidR="00226922" w:rsidRPr="00987B77">
        <w:rPr>
          <w:rFonts w:ascii="Calibri" w:hAnsi="Calibri" w:cs="Calibri"/>
        </w:rPr>
        <w:t xml:space="preserve">a flood section </w:t>
      </w:r>
      <w:r w:rsidR="002C581C">
        <w:rPr>
          <w:rFonts w:ascii="Calibri" w:hAnsi="Calibri" w:cs="Calibri"/>
        </w:rPr>
        <w:t xml:space="preserve">and </w:t>
      </w:r>
      <w:r w:rsidR="002C581C">
        <w:rPr>
          <w:sz w:val="26"/>
          <w:szCs w:val="26"/>
        </w:rPr>
        <w:t xml:space="preserve">Staff recommends </w:t>
      </w:r>
      <w:r w:rsidR="002C581C">
        <w:rPr>
          <w:b/>
          <w:bCs/>
          <w:i/>
          <w:iCs/>
          <w:sz w:val="26"/>
          <w:szCs w:val="26"/>
        </w:rPr>
        <w:t xml:space="preserve">deleting </w:t>
      </w:r>
      <w:r w:rsidR="002C581C">
        <w:rPr>
          <w:sz w:val="26"/>
          <w:szCs w:val="26"/>
        </w:rPr>
        <w:t>this section in its entirety as it relates to flood.</w:t>
      </w:r>
    </w:p>
    <w:p w:rsidR="00D04DD6" w:rsidRPr="00987B77" w:rsidRDefault="00D04DD6" w:rsidP="00D04DD6">
      <w:pPr>
        <w:pStyle w:val="b0"/>
        <w:spacing w:before="0" w:beforeAutospacing="0" w:after="0" w:afterAutospacing="0" w:line="276" w:lineRule="auto"/>
        <w:jc w:val="both"/>
        <w:rPr>
          <w:rFonts w:ascii="Calibri" w:hAnsi="Calibri" w:cs="Calibri"/>
        </w:rPr>
      </w:pPr>
    </w:p>
    <w:p w:rsidR="00C77C8E" w:rsidRDefault="00D04DD6" w:rsidP="00654E74">
      <w:pPr>
        <w:pStyle w:val="b0"/>
        <w:spacing w:before="0" w:beforeAutospacing="0" w:after="0" w:afterAutospacing="0" w:line="276" w:lineRule="auto"/>
        <w:jc w:val="both"/>
        <w:rPr>
          <w:rFonts w:ascii="Calibri" w:hAnsi="Calibri" w:cs="Calibri"/>
          <w:color w:val="FF0000"/>
        </w:rPr>
      </w:pPr>
      <w:r w:rsidRPr="0022053D">
        <w:rPr>
          <w:rStyle w:val="bold"/>
          <w:rFonts w:ascii="Calibri" w:hAnsi="Calibri" w:cs="Calibri"/>
          <w:b/>
          <w:color w:val="FF0000"/>
        </w:rPr>
        <w:t>Section 104.2.2.1</w:t>
      </w:r>
      <w:r w:rsidRPr="00C77C8E">
        <w:rPr>
          <w:rFonts w:ascii="Calibri" w:hAnsi="Calibri" w:cs="Calibri"/>
          <w:color w:val="FF0000"/>
        </w:rPr>
        <w:t xml:space="preserve"> </w:t>
      </w:r>
      <w:r w:rsidR="00C77C8E" w:rsidRPr="00C77C8E">
        <w:rPr>
          <w:rFonts w:ascii="Calibri" w:hAnsi="Calibri" w:cs="Calibri"/>
          <w:color w:val="FF0000"/>
        </w:rPr>
        <w:t xml:space="preserve">is hereby </w:t>
      </w:r>
      <w:r w:rsidR="00C77C8E" w:rsidRPr="00C77C8E">
        <w:rPr>
          <w:rFonts w:ascii="Calibri" w:hAnsi="Calibri" w:cs="Calibri"/>
          <w:b/>
          <w:color w:val="FF0000"/>
        </w:rPr>
        <w:t>AMENDED</w:t>
      </w:r>
      <w:r w:rsidR="00C77C8E" w:rsidRPr="00C77C8E">
        <w:rPr>
          <w:rFonts w:ascii="Calibri" w:hAnsi="Calibri" w:cs="Calibri"/>
          <w:color w:val="FF0000"/>
        </w:rPr>
        <w:t xml:space="preserve"> to read as follows:</w:t>
      </w:r>
      <w:r w:rsidR="00C77C8E" w:rsidRPr="008E3E58">
        <w:rPr>
          <w:rFonts w:cstheme="minorHAnsi"/>
          <w:color w:val="FF0000"/>
        </w:rPr>
        <w:t xml:space="preserve">  </w:t>
      </w:r>
      <w:r w:rsidR="00C77C8E">
        <w:rPr>
          <w:rFonts w:ascii="Calibri" w:hAnsi="Calibri" w:cs="Calibri"/>
          <w:b/>
          <w:color w:val="FF0000"/>
        </w:rPr>
        <w:t xml:space="preserve"> </w:t>
      </w:r>
      <w:r w:rsidRPr="002C581C">
        <w:rPr>
          <w:rFonts w:ascii="Calibri" w:hAnsi="Calibri" w:cs="Calibri"/>
          <w:color w:val="FF0000"/>
        </w:rPr>
        <w:t xml:space="preserve"> </w:t>
      </w:r>
    </w:p>
    <w:p w:rsidR="000A754D" w:rsidRDefault="00C77C8E" w:rsidP="00654E74">
      <w:pPr>
        <w:pStyle w:val="b0"/>
        <w:spacing w:before="0" w:beforeAutospacing="0" w:after="0" w:afterAutospacing="0" w:line="276" w:lineRule="auto"/>
        <w:jc w:val="both"/>
        <w:rPr>
          <w:rFonts w:ascii="Calibri" w:hAnsi="Calibri" w:cs="Calibri"/>
          <w:color w:val="FF0000"/>
        </w:rPr>
      </w:pPr>
      <w:r w:rsidRPr="00C77C8E">
        <w:rPr>
          <w:rFonts w:ascii="Calibri" w:hAnsi="Calibri" w:cs="Calibri"/>
          <w:b/>
          <w:color w:val="FF0000"/>
        </w:rPr>
        <w:t>104.2.21 Building evaluation</w:t>
      </w:r>
      <w:r>
        <w:rPr>
          <w:rFonts w:ascii="Calibri" w:hAnsi="Calibri" w:cs="Calibri"/>
          <w:color w:val="FF0000"/>
        </w:rPr>
        <w:t xml:space="preserve">. The code official is authorized to require an existing building to be investigated and evaluated </w:t>
      </w:r>
      <w:r w:rsidRPr="000A7439">
        <w:rPr>
          <w:rFonts w:ascii="Calibri" w:hAnsi="Calibri" w:cs="Calibri"/>
          <w:color w:val="FF0000"/>
          <w:u w:val="single"/>
        </w:rPr>
        <w:t>at the owner’s expense</w:t>
      </w:r>
      <w:r>
        <w:rPr>
          <w:rFonts w:ascii="Calibri" w:hAnsi="Calibri" w:cs="Calibri"/>
          <w:color w:val="FF0000"/>
        </w:rPr>
        <w:t xml:space="preserve"> by </w:t>
      </w:r>
      <w:r w:rsidR="000A7439">
        <w:rPr>
          <w:rFonts w:ascii="Calibri" w:hAnsi="Calibri" w:cs="Calibri"/>
          <w:color w:val="FF0000"/>
        </w:rPr>
        <w:t xml:space="preserve">a registered design professional based on </w:t>
      </w:r>
      <w:r w:rsidR="000A7439">
        <w:rPr>
          <w:rFonts w:ascii="Calibri" w:hAnsi="Calibri" w:cs="Calibri"/>
          <w:color w:val="FF0000"/>
        </w:rPr>
        <w:lastRenderedPageBreak/>
        <w:t>the circumstances agreed upon at the preliminary meeting. The design profession</w:t>
      </w:r>
      <w:r w:rsidR="000A754D">
        <w:rPr>
          <w:rFonts w:ascii="Calibri" w:hAnsi="Calibri" w:cs="Calibri"/>
          <w:color w:val="FF0000"/>
        </w:rPr>
        <w:t>a</w:t>
      </w:r>
      <w:r w:rsidR="000A7439">
        <w:rPr>
          <w:rFonts w:ascii="Calibri" w:hAnsi="Calibri" w:cs="Calibri"/>
          <w:color w:val="FF0000"/>
        </w:rPr>
        <w:t>l shall notify the code official i</w:t>
      </w:r>
      <w:r w:rsidR="000A754D">
        <w:rPr>
          <w:rFonts w:ascii="Calibri" w:hAnsi="Calibri" w:cs="Calibri"/>
          <w:color w:val="FF0000"/>
        </w:rPr>
        <w:t xml:space="preserve">f any potential nonconformance with the provisions of this code is identified. </w:t>
      </w:r>
    </w:p>
    <w:p w:rsidR="00D04DD6" w:rsidRPr="002C581C" w:rsidRDefault="000A754D" w:rsidP="000A754D">
      <w:pPr>
        <w:pStyle w:val="b0"/>
        <w:spacing w:before="0" w:beforeAutospacing="0" w:after="0" w:afterAutospacing="0" w:line="276" w:lineRule="auto"/>
        <w:jc w:val="both"/>
        <w:rPr>
          <w:rFonts w:ascii="Calibri" w:hAnsi="Calibri" w:cs="Calibri"/>
          <w:color w:val="FF0000"/>
        </w:rPr>
      </w:pPr>
      <w:r>
        <w:rPr>
          <w:rFonts w:ascii="Calibri" w:hAnsi="Calibri" w:cs="Calibri"/>
          <w:color w:val="FF0000"/>
        </w:rPr>
        <w:t xml:space="preserve"> </w:t>
      </w:r>
    </w:p>
    <w:p w:rsidR="000A754D" w:rsidRDefault="000A754D" w:rsidP="00D04DD6">
      <w:pPr>
        <w:pStyle w:val="b0"/>
        <w:spacing w:before="0" w:beforeAutospacing="0" w:after="0" w:afterAutospacing="0" w:line="276" w:lineRule="auto"/>
        <w:jc w:val="both"/>
        <w:rPr>
          <w:rStyle w:val="bold"/>
          <w:rFonts w:ascii="Calibri" w:hAnsi="Calibri" w:cs="Calibri"/>
          <w:b/>
          <w:color w:val="FF0000"/>
        </w:rPr>
      </w:pPr>
      <w:r w:rsidRPr="0022053D">
        <w:rPr>
          <w:rStyle w:val="bold"/>
          <w:rFonts w:ascii="Calibri" w:hAnsi="Calibri" w:cs="Calibri"/>
          <w:b/>
          <w:color w:val="FF0000"/>
        </w:rPr>
        <w:t>Section 104.8</w:t>
      </w:r>
      <w:r w:rsidRPr="002C581C">
        <w:rPr>
          <w:rFonts w:ascii="Calibri" w:hAnsi="Calibri" w:cs="Calibri"/>
          <w:color w:val="FF0000"/>
        </w:rPr>
        <w:t xml:space="preserve"> </w:t>
      </w:r>
      <w:r w:rsidRPr="00C77C8E">
        <w:rPr>
          <w:rFonts w:ascii="Calibri" w:hAnsi="Calibri" w:cs="Calibri"/>
          <w:color w:val="FF0000"/>
        </w:rPr>
        <w:t xml:space="preserve">is hereby </w:t>
      </w:r>
      <w:r w:rsidRPr="00C77C8E">
        <w:rPr>
          <w:rFonts w:ascii="Calibri" w:hAnsi="Calibri" w:cs="Calibri"/>
          <w:b/>
          <w:color w:val="FF0000"/>
        </w:rPr>
        <w:t>AMENDED</w:t>
      </w:r>
      <w:r w:rsidRPr="00C77C8E">
        <w:rPr>
          <w:rFonts w:ascii="Calibri" w:hAnsi="Calibri" w:cs="Calibri"/>
          <w:color w:val="FF0000"/>
        </w:rPr>
        <w:t xml:space="preserve"> to read as follows:</w:t>
      </w:r>
      <w:r w:rsidRPr="008E3E58">
        <w:rPr>
          <w:rFonts w:cstheme="minorHAnsi"/>
          <w:color w:val="FF0000"/>
        </w:rPr>
        <w:t xml:space="preserve">  </w:t>
      </w:r>
      <w:r>
        <w:rPr>
          <w:rFonts w:ascii="Calibri" w:hAnsi="Calibri" w:cs="Calibri"/>
          <w:b/>
          <w:color w:val="FF0000"/>
        </w:rPr>
        <w:t xml:space="preserve"> </w:t>
      </w:r>
      <w:r w:rsidRPr="002C581C">
        <w:rPr>
          <w:rFonts w:ascii="Calibri" w:hAnsi="Calibri" w:cs="Calibri"/>
          <w:color w:val="FF0000"/>
        </w:rPr>
        <w:t xml:space="preserve"> </w:t>
      </w:r>
    </w:p>
    <w:p w:rsidR="00542EC3" w:rsidRDefault="00D04DD6" w:rsidP="00D04DD6">
      <w:pPr>
        <w:pStyle w:val="b0"/>
        <w:spacing w:before="0" w:beforeAutospacing="0" w:after="0" w:afterAutospacing="0" w:line="276" w:lineRule="auto"/>
        <w:jc w:val="both"/>
        <w:rPr>
          <w:rFonts w:ascii="Calibri" w:hAnsi="Calibri" w:cs="Calibri"/>
          <w:color w:val="FF0000"/>
        </w:rPr>
      </w:pPr>
      <w:r w:rsidRPr="0022053D">
        <w:rPr>
          <w:rStyle w:val="bold"/>
          <w:rFonts w:ascii="Calibri" w:hAnsi="Calibri" w:cs="Calibri"/>
          <w:b/>
          <w:color w:val="FF0000"/>
        </w:rPr>
        <w:t>Section 104.8</w:t>
      </w:r>
      <w:r w:rsidR="00F71369" w:rsidRPr="0022053D">
        <w:rPr>
          <w:rFonts w:ascii="Calibri" w:hAnsi="Calibri" w:cs="Calibri"/>
          <w:color w:val="FF0000"/>
        </w:rPr>
        <w:t xml:space="preserve"> </w:t>
      </w:r>
      <w:r w:rsidR="00F71369" w:rsidRPr="0022053D">
        <w:rPr>
          <w:rFonts w:ascii="Calibri" w:hAnsi="Calibri" w:cs="Calibri"/>
          <w:b/>
          <w:color w:val="FF0000"/>
        </w:rPr>
        <w:t>Liability</w:t>
      </w:r>
      <w:r w:rsidR="000A754D" w:rsidRPr="0022053D">
        <w:rPr>
          <w:rFonts w:ascii="Calibri" w:hAnsi="Calibri" w:cs="Calibri"/>
          <w:b/>
          <w:color w:val="FF0000"/>
        </w:rPr>
        <w:t>.</w:t>
      </w:r>
      <w:r w:rsidR="000A754D">
        <w:rPr>
          <w:rFonts w:ascii="Calibri" w:hAnsi="Calibri" w:cs="Calibri"/>
          <w:color w:val="FF0000"/>
        </w:rPr>
        <w:t xml:space="preserve"> The code official, member of the Board of Appeals, or employee charged with the enforcement of this code, while acting</w:t>
      </w:r>
      <w:r w:rsidR="00C060C3">
        <w:rPr>
          <w:rFonts w:ascii="Calibri" w:hAnsi="Calibri" w:cs="Calibri"/>
          <w:color w:val="FF0000"/>
        </w:rPr>
        <w:t xml:space="preserve"> for the jurisdiction in good faith and without malice in the discharge of the duties required by this code or other pertinent law or ordinance, shall not thereby be rendered liable personally and is hereby relieved from personal liability for any damage accruing to persons or property as a result of any act or by reason of an act</w:t>
      </w:r>
      <w:r w:rsidR="00542EC3">
        <w:rPr>
          <w:rFonts w:ascii="Calibri" w:hAnsi="Calibri" w:cs="Calibri"/>
          <w:color w:val="FF0000"/>
        </w:rPr>
        <w:t xml:space="preserve"> </w:t>
      </w:r>
      <w:r w:rsidR="00C060C3">
        <w:rPr>
          <w:rFonts w:ascii="Calibri" w:hAnsi="Calibri" w:cs="Calibri"/>
          <w:color w:val="FF0000"/>
        </w:rPr>
        <w:t xml:space="preserve">or omission in the discharge of official duties. </w:t>
      </w:r>
      <w:r w:rsidR="00C060C3" w:rsidRPr="00542EC3">
        <w:rPr>
          <w:rFonts w:ascii="Calibri" w:hAnsi="Calibri" w:cs="Calibri"/>
          <w:color w:val="FF0000"/>
          <w:u w:val="single"/>
        </w:rPr>
        <w:t xml:space="preserve">Any suit instituted against an officer or employee because of an act performed by that officer or employee in the lawful discharge of duties and under the provisions of this code shall be defended by legal representative of the jurisdiction until the final termination of the proceedings. The code official or any subordinate shall not be liable for cost in any action, suite, or proceeding </w:t>
      </w:r>
      <w:r w:rsidR="00542EC3" w:rsidRPr="00542EC3">
        <w:rPr>
          <w:rFonts w:ascii="Calibri" w:hAnsi="Calibri" w:cs="Calibri"/>
          <w:color w:val="FF0000"/>
          <w:u w:val="single"/>
        </w:rPr>
        <w:t>that is instituted in pursuance of the provisions of this code.</w:t>
      </w:r>
      <w:r w:rsidR="00542EC3">
        <w:rPr>
          <w:rFonts w:ascii="Calibri" w:hAnsi="Calibri" w:cs="Calibri"/>
          <w:color w:val="FF0000"/>
        </w:rPr>
        <w:t xml:space="preserve"> </w:t>
      </w:r>
    </w:p>
    <w:p w:rsidR="00542EC3" w:rsidRDefault="00542EC3" w:rsidP="00D04DD6">
      <w:pPr>
        <w:pStyle w:val="b0"/>
        <w:spacing w:before="0" w:beforeAutospacing="0" w:after="0" w:afterAutospacing="0" w:line="276" w:lineRule="auto"/>
        <w:jc w:val="both"/>
        <w:rPr>
          <w:rFonts w:ascii="Calibri" w:hAnsi="Calibri" w:cs="Calibri"/>
          <w:b/>
          <w:color w:val="FF0000"/>
        </w:rPr>
      </w:pPr>
    </w:p>
    <w:p w:rsidR="00542EC3" w:rsidRPr="00542EC3" w:rsidRDefault="00542EC3" w:rsidP="00D04DD6">
      <w:pPr>
        <w:pStyle w:val="b0"/>
        <w:spacing w:before="0" w:beforeAutospacing="0" w:after="0" w:afterAutospacing="0" w:line="276" w:lineRule="auto"/>
        <w:jc w:val="both"/>
        <w:rPr>
          <w:rFonts w:ascii="Calibri" w:hAnsi="Calibri" w:cs="Calibri"/>
          <w:color w:val="FF0000"/>
          <w:u w:val="single"/>
        </w:rPr>
      </w:pPr>
      <w:r w:rsidRPr="00542EC3">
        <w:rPr>
          <w:rFonts w:ascii="Calibri" w:hAnsi="Calibri" w:cs="Calibri"/>
          <w:color w:val="FF0000"/>
          <w:u w:val="single"/>
        </w:rPr>
        <w:t xml:space="preserve">This code shall not be construed to relieve from or lessen the responsibility of any person owning, operating, or controlling any building or structure for any damages to persons or property caused by defects, nor shall the code enforcement agency or the city be held as assuming any such liability by reason of the inspection authorized by this code or any permits or certificates issued under this code. </w:t>
      </w:r>
    </w:p>
    <w:p w:rsidR="00542EC3" w:rsidRDefault="00542EC3" w:rsidP="00D04DD6">
      <w:pPr>
        <w:pStyle w:val="b0"/>
        <w:spacing w:before="0" w:beforeAutospacing="0" w:after="0" w:afterAutospacing="0" w:line="276" w:lineRule="auto"/>
        <w:jc w:val="both"/>
        <w:rPr>
          <w:rFonts w:ascii="Calibri" w:hAnsi="Calibri" w:cs="Calibri"/>
          <w:b/>
          <w:color w:val="FF0000"/>
        </w:rPr>
      </w:pPr>
    </w:p>
    <w:p w:rsidR="00D04DD6" w:rsidRPr="00706602" w:rsidRDefault="00706602" w:rsidP="00D04DD6">
      <w:pPr>
        <w:pStyle w:val="b0"/>
        <w:spacing w:before="0" w:beforeAutospacing="0" w:after="0" w:afterAutospacing="0" w:line="276" w:lineRule="auto"/>
        <w:jc w:val="both"/>
        <w:rPr>
          <w:rFonts w:ascii="Calibri" w:hAnsi="Calibri" w:cs="Calibri"/>
        </w:rPr>
      </w:pPr>
      <w:r w:rsidRPr="00706602">
        <w:rPr>
          <w:rFonts w:ascii="Calibri" w:hAnsi="Calibri" w:cs="Calibri"/>
          <w:b/>
        </w:rPr>
        <w:t>Note:</w:t>
      </w:r>
      <w:r w:rsidR="000A754D" w:rsidRPr="00706602">
        <w:rPr>
          <w:rFonts w:ascii="Calibri" w:hAnsi="Calibri" w:cs="Calibri"/>
          <w:b/>
        </w:rPr>
        <w:t xml:space="preserve"> </w:t>
      </w:r>
      <w:r w:rsidR="0003048D" w:rsidRPr="00706602">
        <w:rPr>
          <w:rFonts w:ascii="Calibri" w:hAnsi="Calibri" w:cs="Calibri"/>
        </w:rPr>
        <w:t>and that is</w:t>
      </w:r>
      <w:r w:rsidR="00F71369" w:rsidRPr="00706602">
        <w:rPr>
          <w:rFonts w:ascii="Calibri" w:hAnsi="Calibri" w:cs="Calibri"/>
        </w:rPr>
        <w:t xml:space="preserve"> in all of the</w:t>
      </w:r>
      <w:r w:rsidR="0003048D" w:rsidRPr="00706602">
        <w:rPr>
          <w:rFonts w:ascii="Calibri" w:hAnsi="Calibri" w:cs="Calibri"/>
        </w:rPr>
        <w:t xml:space="preserve"> codes- all of the</w:t>
      </w:r>
      <w:r w:rsidR="00F71369" w:rsidRPr="00706602">
        <w:rPr>
          <w:rFonts w:ascii="Calibri" w:hAnsi="Calibri" w:cs="Calibri"/>
        </w:rPr>
        <w:t xml:space="preserve"> International codes </w:t>
      </w:r>
      <w:r w:rsidR="00615349" w:rsidRPr="00706602">
        <w:rPr>
          <w:rFonts w:ascii="Calibri" w:hAnsi="Calibri" w:cs="Calibri"/>
        </w:rPr>
        <w:t>as an</w:t>
      </w:r>
      <w:r w:rsidR="00615349" w:rsidRPr="00706602">
        <w:rPr>
          <w:rFonts w:ascii="Calibri" w:hAnsi="Calibri" w:cs="Calibri"/>
          <w:b/>
        </w:rPr>
        <w:t xml:space="preserve"> amendment</w:t>
      </w:r>
      <w:r w:rsidR="00615349" w:rsidRPr="00706602">
        <w:rPr>
          <w:rFonts w:ascii="Calibri" w:hAnsi="Calibri" w:cs="Calibri"/>
        </w:rPr>
        <w:t>.</w:t>
      </w:r>
      <w:r w:rsidR="00D04DD6" w:rsidRPr="00706602">
        <w:rPr>
          <w:rFonts w:ascii="Calibri" w:hAnsi="Calibri" w:cs="Calibri"/>
        </w:rPr>
        <w:t xml:space="preserve"> </w:t>
      </w:r>
    </w:p>
    <w:p w:rsidR="00D04DD6" w:rsidRDefault="00D04DD6" w:rsidP="00D04DD6">
      <w:pPr>
        <w:pStyle w:val="b1"/>
        <w:spacing w:before="0" w:beforeAutospacing="0" w:after="0" w:afterAutospacing="0" w:line="276" w:lineRule="auto"/>
        <w:jc w:val="both"/>
        <w:rPr>
          <w:rFonts w:ascii="Calibri" w:hAnsi="Calibri" w:cs="Calibri"/>
        </w:rPr>
      </w:pPr>
    </w:p>
    <w:p w:rsidR="0069038A" w:rsidRPr="00987B77" w:rsidRDefault="0069038A" w:rsidP="0069038A">
      <w:pPr>
        <w:pStyle w:val="b0"/>
        <w:spacing w:before="0" w:beforeAutospacing="0" w:after="0" w:afterAutospacing="0" w:line="276" w:lineRule="auto"/>
        <w:jc w:val="both"/>
        <w:rPr>
          <w:rFonts w:ascii="Calibri" w:hAnsi="Calibri" w:cs="Calibri"/>
        </w:rPr>
      </w:pPr>
      <w:r w:rsidRPr="00987B77">
        <w:rPr>
          <w:rFonts w:ascii="Calibri" w:hAnsi="Calibri" w:cs="Calibri"/>
          <w:b/>
        </w:rPr>
        <w:t>Section 104.</w:t>
      </w:r>
      <w:r>
        <w:rPr>
          <w:rFonts w:ascii="Calibri" w:hAnsi="Calibri" w:cs="Calibri"/>
          <w:b/>
        </w:rPr>
        <w:t>10</w:t>
      </w:r>
      <w:r w:rsidRPr="00987B77">
        <w:rPr>
          <w:rFonts w:ascii="Calibri" w:hAnsi="Calibri" w:cs="Calibri"/>
          <w:b/>
        </w:rPr>
        <w:t>.1</w:t>
      </w:r>
      <w:r w:rsidRPr="00987B77">
        <w:rPr>
          <w:rFonts w:ascii="Calibri" w:hAnsi="Calibri" w:cs="Calibri"/>
        </w:rPr>
        <w:t xml:space="preserve"> is a flood section </w:t>
      </w:r>
      <w:r>
        <w:rPr>
          <w:rFonts w:ascii="Calibri" w:hAnsi="Calibri" w:cs="Calibri"/>
        </w:rPr>
        <w:t xml:space="preserve">and </w:t>
      </w:r>
      <w:r>
        <w:rPr>
          <w:sz w:val="26"/>
          <w:szCs w:val="26"/>
        </w:rPr>
        <w:t xml:space="preserve">Staff recommends </w:t>
      </w:r>
      <w:r>
        <w:rPr>
          <w:b/>
          <w:bCs/>
          <w:i/>
          <w:iCs/>
          <w:sz w:val="26"/>
          <w:szCs w:val="26"/>
        </w:rPr>
        <w:t xml:space="preserve">deleting </w:t>
      </w:r>
      <w:r>
        <w:rPr>
          <w:sz w:val="26"/>
          <w:szCs w:val="26"/>
        </w:rPr>
        <w:t>this section in its entirety as it relates to flood.</w:t>
      </w:r>
    </w:p>
    <w:p w:rsidR="00D04DD6" w:rsidRPr="00987B77" w:rsidRDefault="00D04DD6" w:rsidP="00D04DD6">
      <w:pPr>
        <w:pStyle w:val="b0"/>
        <w:spacing w:before="0" w:beforeAutospacing="0" w:after="0" w:afterAutospacing="0" w:line="276" w:lineRule="auto"/>
        <w:jc w:val="both"/>
        <w:rPr>
          <w:rFonts w:ascii="Calibri" w:hAnsi="Calibri" w:cs="Calibri"/>
        </w:rPr>
      </w:pPr>
    </w:p>
    <w:p w:rsidR="00F43156" w:rsidRDefault="00F4315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color w:val="FF0000"/>
        </w:rPr>
        <w:t>Section 105.2</w:t>
      </w:r>
      <w:r w:rsidRPr="00F43156">
        <w:rPr>
          <w:rFonts w:ascii="Calibri" w:hAnsi="Calibri" w:cs="Calibri"/>
          <w:color w:val="FF0000"/>
        </w:rPr>
        <w:t xml:space="preserve"> </w:t>
      </w:r>
      <w:r w:rsidRPr="00C77C8E">
        <w:rPr>
          <w:rFonts w:ascii="Calibri" w:hAnsi="Calibri" w:cs="Calibri"/>
          <w:color w:val="FF0000"/>
        </w:rPr>
        <w:t xml:space="preserve">is hereby </w:t>
      </w:r>
      <w:r w:rsidRPr="00C77C8E">
        <w:rPr>
          <w:rFonts w:ascii="Calibri" w:hAnsi="Calibri" w:cs="Calibri"/>
          <w:b/>
          <w:color w:val="FF0000"/>
        </w:rPr>
        <w:t>AMENDED</w:t>
      </w:r>
      <w:r w:rsidRPr="00C77C8E">
        <w:rPr>
          <w:rFonts w:ascii="Calibri" w:hAnsi="Calibri" w:cs="Calibri"/>
          <w:color w:val="FF0000"/>
        </w:rPr>
        <w:t xml:space="preserve"> to read as follows:</w:t>
      </w:r>
      <w:r w:rsidRPr="008E3E58">
        <w:rPr>
          <w:rFonts w:cstheme="minorHAnsi"/>
          <w:color w:val="FF0000"/>
        </w:rPr>
        <w:t xml:space="preserve">  </w:t>
      </w:r>
      <w:r>
        <w:rPr>
          <w:rFonts w:ascii="Calibri" w:hAnsi="Calibri" w:cs="Calibri"/>
          <w:b/>
          <w:color w:val="FF0000"/>
        </w:rPr>
        <w:t xml:space="preserve"> </w:t>
      </w:r>
      <w:r w:rsidRPr="002C581C">
        <w:rPr>
          <w:rFonts w:ascii="Calibri" w:hAnsi="Calibri" w:cs="Calibri"/>
          <w:color w:val="FF0000"/>
        </w:rPr>
        <w:t xml:space="preserve"> </w:t>
      </w:r>
    </w:p>
    <w:p w:rsidR="0069038A" w:rsidRPr="00F43156" w:rsidRDefault="00D04DD6" w:rsidP="00D04DD6">
      <w:pPr>
        <w:pStyle w:val="b0"/>
        <w:spacing w:before="0" w:beforeAutospacing="0" w:after="0" w:afterAutospacing="0" w:line="276" w:lineRule="auto"/>
        <w:jc w:val="both"/>
        <w:rPr>
          <w:rStyle w:val="bold"/>
          <w:rFonts w:ascii="Calibri" w:hAnsi="Calibri" w:cs="Calibri"/>
          <w:color w:val="FF0000"/>
        </w:rPr>
      </w:pPr>
      <w:r w:rsidRPr="0022053D">
        <w:rPr>
          <w:rStyle w:val="bold"/>
          <w:rFonts w:ascii="Calibri" w:hAnsi="Calibri" w:cs="Calibri"/>
          <w:b/>
          <w:color w:val="FF0000"/>
        </w:rPr>
        <w:t>Section 105.2</w:t>
      </w:r>
      <w:r w:rsidRPr="0022053D">
        <w:rPr>
          <w:rFonts w:ascii="Calibri" w:hAnsi="Calibri" w:cs="Calibri"/>
          <w:color w:val="FF0000"/>
        </w:rPr>
        <w:t xml:space="preserve"> </w:t>
      </w:r>
      <w:r w:rsidR="007375F2" w:rsidRPr="0022053D">
        <w:rPr>
          <w:rStyle w:val="bold"/>
          <w:rFonts w:ascii="Calibri" w:hAnsi="Calibri" w:cs="Calibri"/>
          <w:b/>
          <w:color w:val="FF0000"/>
        </w:rPr>
        <w:t>Work exempt from permit</w:t>
      </w:r>
      <w:r w:rsidR="0069038A" w:rsidRPr="0022053D">
        <w:rPr>
          <w:rStyle w:val="bold"/>
          <w:rFonts w:ascii="Calibri" w:hAnsi="Calibri" w:cs="Calibri"/>
          <w:b/>
          <w:color w:val="FF0000"/>
        </w:rPr>
        <w:t>.</w:t>
      </w:r>
      <w:r w:rsidR="0069038A" w:rsidRPr="00F43156">
        <w:rPr>
          <w:rStyle w:val="bold"/>
          <w:rFonts w:ascii="Calibri" w:hAnsi="Calibri" w:cs="Calibri"/>
          <w:b/>
          <w:color w:val="FF0000"/>
        </w:rPr>
        <w:t xml:space="preserve"> </w:t>
      </w:r>
      <w:r w:rsidR="0069038A" w:rsidRPr="00F43156">
        <w:rPr>
          <w:rStyle w:val="bold"/>
          <w:rFonts w:ascii="Calibri" w:hAnsi="Calibri" w:cs="Calibri"/>
          <w:color w:val="FF0000"/>
        </w:rPr>
        <w:t xml:space="preserve">Exemptions from permit requirements of this code shall not be deemed to grant authorization for any work to be done in any manner in violation of the provisions of this code or any other laws or ordinances of this jurisdiction. Permits shall not be required for the following: </w:t>
      </w:r>
      <w:r w:rsidR="007375F2" w:rsidRPr="00F43156">
        <w:rPr>
          <w:rStyle w:val="bold"/>
          <w:rFonts w:ascii="Calibri" w:hAnsi="Calibri" w:cs="Calibri"/>
          <w:color w:val="FF0000"/>
        </w:rPr>
        <w:t xml:space="preserve"> </w:t>
      </w:r>
    </w:p>
    <w:p w:rsidR="0069038A" w:rsidRPr="00F43156" w:rsidRDefault="0069038A" w:rsidP="00D04DD6">
      <w:pPr>
        <w:pStyle w:val="b0"/>
        <w:spacing w:before="0" w:beforeAutospacing="0" w:after="0" w:afterAutospacing="0" w:line="276" w:lineRule="auto"/>
        <w:jc w:val="both"/>
        <w:rPr>
          <w:rStyle w:val="bold"/>
          <w:rFonts w:ascii="Calibri" w:hAnsi="Calibri" w:cs="Calibri"/>
          <w:color w:val="FF0000"/>
        </w:rPr>
      </w:pPr>
    </w:p>
    <w:p w:rsidR="0069038A" w:rsidRPr="00F43156" w:rsidRDefault="0069038A" w:rsidP="00D04DD6">
      <w:pPr>
        <w:pStyle w:val="b0"/>
        <w:spacing w:before="0" w:beforeAutospacing="0" w:after="0" w:afterAutospacing="0" w:line="276" w:lineRule="auto"/>
        <w:jc w:val="both"/>
        <w:rPr>
          <w:rStyle w:val="bold"/>
          <w:rFonts w:ascii="Calibri" w:hAnsi="Calibri" w:cs="Calibri"/>
          <w:color w:val="FF0000"/>
        </w:rPr>
      </w:pPr>
      <w:r w:rsidRPr="00F43156">
        <w:rPr>
          <w:rStyle w:val="bold"/>
          <w:rFonts w:ascii="Calibri" w:hAnsi="Calibri" w:cs="Calibri"/>
          <w:color w:val="FF0000"/>
        </w:rPr>
        <w:t xml:space="preserve">Building: </w:t>
      </w:r>
    </w:p>
    <w:p w:rsidR="00D04DD6" w:rsidRPr="00F43156" w:rsidRDefault="0069038A" w:rsidP="00D04DD6">
      <w:pPr>
        <w:pStyle w:val="b0"/>
        <w:spacing w:before="0" w:beforeAutospacing="0" w:after="0" w:afterAutospacing="0" w:line="276" w:lineRule="auto"/>
        <w:jc w:val="both"/>
        <w:rPr>
          <w:rFonts w:ascii="Calibri" w:hAnsi="Calibri" w:cs="Calibri"/>
          <w:color w:val="FF0000"/>
        </w:rPr>
      </w:pPr>
      <w:r w:rsidRPr="00F43156">
        <w:rPr>
          <w:rStyle w:val="bold"/>
          <w:rFonts w:ascii="Calibri" w:hAnsi="Calibri" w:cs="Calibri"/>
          <w:color w:val="FF0000"/>
        </w:rPr>
        <w:t>***</w:t>
      </w:r>
      <w:r w:rsidR="00D04DD6" w:rsidRPr="00F43156">
        <w:rPr>
          <w:rFonts w:ascii="Calibri" w:hAnsi="Calibri" w:cs="Calibri"/>
          <w:color w:val="FF0000"/>
        </w:rPr>
        <w:t xml:space="preserve"> </w:t>
      </w:r>
    </w:p>
    <w:p w:rsidR="00D04DD6" w:rsidRPr="00F43156" w:rsidRDefault="00D04DD6" w:rsidP="00D04DD6">
      <w:pPr>
        <w:pStyle w:val="incr2"/>
        <w:spacing w:before="0" w:beforeAutospacing="0" w:after="0" w:afterAutospacing="0" w:line="276" w:lineRule="auto"/>
        <w:jc w:val="both"/>
        <w:rPr>
          <w:rFonts w:ascii="Calibri" w:hAnsi="Calibri" w:cs="Calibri"/>
          <w:color w:val="FF0000"/>
          <w:u w:val="single"/>
        </w:rPr>
      </w:pPr>
      <w:r w:rsidRPr="00F43156">
        <w:rPr>
          <w:rFonts w:ascii="Calibri" w:hAnsi="Calibri" w:cs="Calibri"/>
          <w:color w:val="FF0000"/>
          <w:u w:val="single"/>
        </w:rPr>
        <w:t>7.  Reroofing.</w:t>
      </w:r>
    </w:p>
    <w:p w:rsidR="00B4105A" w:rsidRPr="00F43156" w:rsidRDefault="00D04DD6" w:rsidP="00D04DD6">
      <w:pPr>
        <w:pStyle w:val="incr2"/>
        <w:spacing w:before="0" w:beforeAutospacing="0" w:after="0" w:afterAutospacing="0" w:line="276" w:lineRule="auto"/>
        <w:jc w:val="both"/>
        <w:rPr>
          <w:rFonts w:ascii="Calibri" w:hAnsi="Calibri" w:cs="Calibri"/>
          <w:color w:val="FF0000"/>
          <w:u w:val="single"/>
        </w:rPr>
      </w:pPr>
      <w:r w:rsidRPr="00F43156">
        <w:rPr>
          <w:rFonts w:ascii="Calibri" w:hAnsi="Calibri" w:cs="Calibri"/>
          <w:color w:val="FF0000"/>
          <w:u w:val="single"/>
        </w:rPr>
        <w:t>8.  Window Replacement</w:t>
      </w:r>
    </w:p>
    <w:p w:rsidR="00D04DD6" w:rsidRPr="00F43156" w:rsidRDefault="00D04DD6" w:rsidP="00D04DD6">
      <w:pPr>
        <w:pStyle w:val="incr2"/>
        <w:spacing w:before="0" w:beforeAutospacing="0" w:after="0" w:afterAutospacing="0" w:line="276" w:lineRule="auto"/>
        <w:jc w:val="both"/>
        <w:rPr>
          <w:rFonts w:ascii="Calibri" w:hAnsi="Calibri" w:cs="Calibri"/>
          <w:color w:val="FF0000"/>
          <w:u w:val="single"/>
        </w:rPr>
      </w:pPr>
      <w:r w:rsidRPr="00F43156">
        <w:rPr>
          <w:rFonts w:ascii="Calibri" w:hAnsi="Calibri" w:cs="Calibri"/>
          <w:color w:val="FF0000"/>
          <w:u w:val="single"/>
        </w:rPr>
        <w:t xml:space="preserve"> </w:t>
      </w:r>
    </w:p>
    <w:p w:rsidR="0069038A" w:rsidRPr="00F43156" w:rsidRDefault="00B4105A" w:rsidP="00D04DD6">
      <w:pPr>
        <w:pStyle w:val="incr2"/>
        <w:spacing w:before="0" w:beforeAutospacing="0" w:after="0" w:afterAutospacing="0" w:line="276" w:lineRule="auto"/>
        <w:jc w:val="both"/>
        <w:rPr>
          <w:rFonts w:ascii="Calibri" w:hAnsi="Calibri" w:cs="Calibri"/>
          <w:color w:val="FF0000"/>
          <w:u w:val="single"/>
        </w:rPr>
      </w:pPr>
      <w:r w:rsidRPr="00F43156">
        <w:rPr>
          <w:rStyle w:val="bold"/>
          <w:rFonts w:ascii="Calibri" w:hAnsi="Calibri" w:cs="Calibri"/>
          <w:color w:val="FF0000"/>
        </w:rPr>
        <w:lastRenderedPageBreak/>
        <w:t xml:space="preserve">Note: </w:t>
      </w:r>
      <w:r w:rsidR="0069038A" w:rsidRPr="00F43156">
        <w:rPr>
          <w:rStyle w:val="bold"/>
          <w:rFonts w:ascii="Calibri" w:hAnsi="Calibri" w:cs="Calibri"/>
          <w:color w:val="FF0000"/>
        </w:rPr>
        <w:t>this matches the other codes</w:t>
      </w:r>
      <w:r w:rsidR="0069038A" w:rsidRPr="00F43156">
        <w:rPr>
          <w:rStyle w:val="bold"/>
          <w:rFonts w:ascii="Calibri" w:hAnsi="Calibri" w:cs="Calibri"/>
          <w:b/>
          <w:color w:val="FF0000"/>
        </w:rPr>
        <w:t xml:space="preserve"> </w:t>
      </w:r>
      <w:r w:rsidR="0069038A" w:rsidRPr="00F43156">
        <w:rPr>
          <w:rStyle w:val="bold"/>
          <w:rFonts w:ascii="Calibri" w:hAnsi="Calibri" w:cs="Calibri"/>
          <w:color w:val="FF0000"/>
        </w:rPr>
        <w:t>if we take out number 7 &amp; 8 which</w:t>
      </w:r>
      <w:r w:rsidR="0069038A" w:rsidRPr="00F43156">
        <w:rPr>
          <w:rStyle w:val="bold"/>
          <w:rFonts w:ascii="Calibri" w:hAnsi="Calibri" w:cs="Calibri"/>
          <w:b/>
          <w:color w:val="FF0000"/>
        </w:rPr>
        <w:t xml:space="preserve"> </w:t>
      </w:r>
      <w:r w:rsidR="0069038A" w:rsidRPr="00F43156">
        <w:rPr>
          <w:rFonts w:ascii="Calibri" w:hAnsi="Calibri" w:cs="Calibri"/>
          <w:color w:val="FF0000"/>
        </w:rPr>
        <w:t xml:space="preserve">is Re-Roofing and window replacement so they are exempt from the permit.  </w:t>
      </w:r>
    </w:p>
    <w:p w:rsidR="00D04DD6" w:rsidRPr="00987B77" w:rsidRDefault="00D04DD6" w:rsidP="00D04DD6">
      <w:pPr>
        <w:pStyle w:val="incr2"/>
        <w:spacing w:before="0" w:beforeAutospacing="0" w:after="0" w:afterAutospacing="0" w:line="276" w:lineRule="auto"/>
        <w:jc w:val="both"/>
        <w:rPr>
          <w:rFonts w:ascii="Calibri" w:hAnsi="Calibri" w:cs="Calibri"/>
          <w:u w:val="single"/>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Section 109.3.3</w:t>
      </w:r>
      <w:r w:rsidRPr="00987B77">
        <w:rPr>
          <w:rStyle w:val="bold"/>
          <w:rFonts w:ascii="Calibri" w:hAnsi="Calibri" w:cs="Calibri"/>
        </w:rPr>
        <w:t xml:space="preserve"> </w:t>
      </w:r>
      <w:r w:rsidR="00615349" w:rsidRPr="00987B77">
        <w:rPr>
          <w:rStyle w:val="bold"/>
          <w:rFonts w:ascii="Calibri" w:hAnsi="Calibri" w:cs="Calibri"/>
        </w:rPr>
        <w:t xml:space="preserve">and </w:t>
      </w:r>
      <w:r w:rsidR="00615349" w:rsidRPr="00987B77">
        <w:rPr>
          <w:rStyle w:val="bold"/>
          <w:rFonts w:ascii="Calibri" w:hAnsi="Calibri" w:cs="Calibri"/>
          <w:b/>
        </w:rPr>
        <w:t>109.3.10</w:t>
      </w:r>
      <w:r w:rsidR="00615349" w:rsidRPr="00987B77">
        <w:rPr>
          <w:rStyle w:val="bold"/>
          <w:rFonts w:ascii="Calibri" w:hAnsi="Calibri" w:cs="Calibri"/>
        </w:rPr>
        <w:t xml:space="preserve"> </w:t>
      </w:r>
      <w:r w:rsidR="00B4105A">
        <w:rPr>
          <w:rFonts w:ascii="Calibri" w:hAnsi="Calibri" w:cs="Calibri"/>
        </w:rPr>
        <w:t xml:space="preserve">and </w:t>
      </w:r>
      <w:r w:rsidR="00B4105A">
        <w:rPr>
          <w:sz w:val="26"/>
          <w:szCs w:val="26"/>
        </w:rPr>
        <w:t xml:space="preserve">Staff recommends </w:t>
      </w:r>
      <w:r w:rsidR="00B4105A">
        <w:rPr>
          <w:b/>
          <w:bCs/>
          <w:i/>
          <w:iCs/>
          <w:sz w:val="26"/>
          <w:szCs w:val="26"/>
        </w:rPr>
        <w:t xml:space="preserve">deleting </w:t>
      </w:r>
      <w:r w:rsidR="00B4105A">
        <w:rPr>
          <w:sz w:val="26"/>
          <w:szCs w:val="26"/>
        </w:rPr>
        <w:t xml:space="preserve">them in their entirety as it relates to flood.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5D0B24" w:rsidRDefault="007757F0" w:rsidP="00D04DD6">
      <w:pPr>
        <w:pStyle w:val="b0"/>
        <w:spacing w:before="0" w:beforeAutospacing="0" w:after="0" w:afterAutospacing="0" w:line="276" w:lineRule="auto"/>
        <w:jc w:val="both"/>
        <w:rPr>
          <w:rStyle w:val="bold"/>
          <w:rFonts w:ascii="Calibri" w:hAnsi="Calibri" w:cs="Calibri"/>
        </w:rPr>
      </w:pPr>
      <w:r w:rsidRPr="0022053D">
        <w:rPr>
          <w:rStyle w:val="bold"/>
          <w:rFonts w:ascii="Calibri" w:hAnsi="Calibri" w:cs="Calibri"/>
          <w:b/>
        </w:rPr>
        <w:t xml:space="preserve">New </w:t>
      </w:r>
      <w:r w:rsidR="00D04DD6" w:rsidRPr="0022053D">
        <w:rPr>
          <w:rStyle w:val="bold"/>
          <w:rFonts w:ascii="Calibri" w:hAnsi="Calibri" w:cs="Calibri"/>
          <w:b/>
        </w:rPr>
        <w:t>Section</w:t>
      </w:r>
      <w:r w:rsidR="009648C2" w:rsidRPr="0022053D">
        <w:rPr>
          <w:rStyle w:val="bold"/>
          <w:rFonts w:ascii="Calibri" w:hAnsi="Calibri" w:cs="Calibri"/>
          <w:b/>
        </w:rPr>
        <w:t xml:space="preserve"> 114. The Stop Work Order</w:t>
      </w:r>
      <w:r w:rsidR="00B4105A" w:rsidRPr="0022053D">
        <w:rPr>
          <w:rStyle w:val="bold"/>
          <w:rFonts w:ascii="Calibri" w:hAnsi="Calibri" w:cs="Calibri"/>
        </w:rPr>
        <w:t>.</w:t>
      </w:r>
      <w:r w:rsidR="00B4105A">
        <w:rPr>
          <w:rStyle w:val="bold"/>
          <w:rFonts w:ascii="Calibri" w:hAnsi="Calibri" w:cs="Calibri"/>
        </w:rPr>
        <w:t xml:space="preserve"> There is added language that matches the</w:t>
      </w:r>
      <w:r w:rsidRPr="00987B77">
        <w:rPr>
          <w:rStyle w:val="bold"/>
          <w:rFonts w:ascii="Calibri" w:hAnsi="Calibri" w:cs="Calibri"/>
        </w:rPr>
        <w:t xml:space="preserve"> IBC </w:t>
      </w:r>
      <w:r w:rsidR="00B4105A">
        <w:rPr>
          <w:rStyle w:val="bold"/>
          <w:rFonts w:ascii="Calibri" w:hAnsi="Calibri" w:cs="Calibri"/>
        </w:rPr>
        <w:t xml:space="preserve">and this is the way we currently enforce stop work orders. </w:t>
      </w:r>
    </w:p>
    <w:p w:rsidR="005D0B24" w:rsidRDefault="005D0B24" w:rsidP="00D04DD6">
      <w:pPr>
        <w:pStyle w:val="b0"/>
        <w:spacing w:before="0" w:beforeAutospacing="0" w:after="0" w:afterAutospacing="0" w:line="276" w:lineRule="auto"/>
        <w:jc w:val="both"/>
        <w:rPr>
          <w:rStyle w:val="bold"/>
          <w:rFonts w:ascii="Calibri" w:hAnsi="Calibri" w:cs="Calibri"/>
        </w:rPr>
      </w:pPr>
    </w:p>
    <w:p w:rsidR="00D04DD6" w:rsidRPr="00987B77" w:rsidRDefault="005D0B24"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 xml:space="preserve">Note: </w:t>
      </w:r>
      <w:r w:rsidR="008A6C29" w:rsidRPr="00987B77">
        <w:rPr>
          <w:rStyle w:val="bold"/>
          <w:rFonts w:ascii="Calibri" w:hAnsi="Calibri" w:cs="Calibri"/>
        </w:rPr>
        <w:t xml:space="preserve"> I</w:t>
      </w:r>
      <w:r w:rsidR="007757F0" w:rsidRPr="00987B77">
        <w:rPr>
          <w:rStyle w:val="bold"/>
          <w:rFonts w:ascii="Calibri" w:hAnsi="Calibri" w:cs="Calibri"/>
        </w:rPr>
        <w:t>t</w:t>
      </w:r>
      <w:r>
        <w:rPr>
          <w:rStyle w:val="bold"/>
          <w:rFonts w:ascii="Calibri" w:hAnsi="Calibri" w:cs="Calibri"/>
        </w:rPr>
        <w:t xml:space="preserve"> is</w:t>
      </w:r>
      <w:r w:rsidR="007757F0" w:rsidRPr="00987B77">
        <w:rPr>
          <w:rStyle w:val="bold"/>
          <w:rFonts w:ascii="Calibri" w:hAnsi="Calibri" w:cs="Calibri"/>
        </w:rPr>
        <w:t xml:space="preserve"> </w:t>
      </w:r>
      <w:r w:rsidR="008A6C29" w:rsidRPr="00987B77">
        <w:rPr>
          <w:rStyle w:val="bold"/>
          <w:rFonts w:ascii="Calibri" w:hAnsi="Calibri" w:cs="Calibri"/>
        </w:rPr>
        <w:t xml:space="preserve">in the IBC and the way it is </w:t>
      </w:r>
      <w:r w:rsidR="007757F0" w:rsidRPr="00987B77">
        <w:rPr>
          <w:rStyle w:val="bold"/>
          <w:rFonts w:ascii="Calibri" w:hAnsi="Calibri" w:cs="Calibri"/>
        </w:rPr>
        <w:t xml:space="preserve">stated in the existing building code is </w:t>
      </w:r>
      <w:r w:rsidR="008A6C29" w:rsidRPr="00987B77">
        <w:rPr>
          <w:rStyle w:val="bold"/>
          <w:rFonts w:ascii="Calibri" w:hAnsi="Calibri" w:cs="Calibri"/>
        </w:rPr>
        <w:t xml:space="preserve">the same as we </w:t>
      </w:r>
      <w:r w:rsidR="007757F0" w:rsidRPr="00987B77">
        <w:rPr>
          <w:rStyle w:val="bold"/>
          <w:rFonts w:ascii="Calibri" w:hAnsi="Calibri" w:cs="Calibri"/>
        </w:rPr>
        <w:t xml:space="preserve">already enforce it </w:t>
      </w:r>
      <w:r w:rsidR="007757F0" w:rsidRPr="005D0B24">
        <w:rPr>
          <w:rStyle w:val="bold"/>
          <w:rFonts w:ascii="Calibri" w:hAnsi="Calibri" w:cs="Calibri"/>
          <w:b/>
        </w:rPr>
        <w:t xml:space="preserve">but now </w:t>
      </w:r>
      <w:r w:rsidR="008A6C29" w:rsidRPr="005D0B24">
        <w:rPr>
          <w:rStyle w:val="bold"/>
          <w:rFonts w:ascii="Calibri" w:hAnsi="Calibri" w:cs="Calibri"/>
          <w:b/>
        </w:rPr>
        <w:t>it is</w:t>
      </w:r>
      <w:r w:rsidR="008A6C29" w:rsidRPr="00987B77">
        <w:rPr>
          <w:rStyle w:val="bold"/>
          <w:rFonts w:ascii="Calibri" w:hAnsi="Calibri" w:cs="Calibri"/>
        </w:rPr>
        <w:t xml:space="preserve"> </w:t>
      </w:r>
      <w:r w:rsidR="007E67E1" w:rsidRPr="00987B77">
        <w:rPr>
          <w:rStyle w:val="bold"/>
          <w:rFonts w:ascii="Calibri" w:hAnsi="Calibri" w:cs="Calibri"/>
          <w:b/>
        </w:rPr>
        <w:t>N</w:t>
      </w:r>
      <w:r w:rsidR="007757F0" w:rsidRPr="00987B77">
        <w:rPr>
          <w:rStyle w:val="bold"/>
          <w:rFonts w:ascii="Calibri" w:hAnsi="Calibri" w:cs="Calibri"/>
          <w:b/>
        </w:rPr>
        <w:t>ew in the existing code</w:t>
      </w:r>
      <w:r w:rsidR="007757F0" w:rsidRPr="00987B77">
        <w:rPr>
          <w:rStyle w:val="bold"/>
          <w:rFonts w:ascii="Calibri" w:hAnsi="Calibri" w:cs="Calibri"/>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5D0B24" w:rsidRDefault="005D0B24" w:rsidP="005D0B24">
      <w:pPr>
        <w:pStyle w:val="b0"/>
        <w:spacing w:before="0" w:beforeAutospacing="0" w:after="0" w:afterAutospacing="0" w:line="276" w:lineRule="auto"/>
        <w:jc w:val="both"/>
        <w:rPr>
          <w:rStyle w:val="bold"/>
          <w:rFonts w:ascii="Calibri" w:hAnsi="Calibri" w:cs="Calibri"/>
          <w:b/>
          <w:color w:val="FF0000"/>
        </w:rPr>
      </w:pPr>
      <w:r w:rsidRPr="0022053D">
        <w:rPr>
          <w:rStyle w:val="bold"/>
          <w:rFonts w:ascii="Calibri" w:hAnsi="Calibri" w:cs="Calibri"/>
          <w:b/>
          <w:color w:val="FF0000"/>
        </w:rPr>
        <w:t xml:space="preserve">Section </w:t>
      </w:r>
      <w:r w:rsidR="00F43156" w:rsidRPr="0022053D">
        <w:rPr>
          <w:rStyle w:val="bold"/>
          <w:rFonts w:ascii="Calibri" w:hAnsi="Calibri" w:cs="Calibri"/>
          <w:b/>
          <w:color w:val="FF0000"/>
        </w:rPr>
        <w:t>201.3</w:t>
      </w:r>
      <w:r w:rsidRPr="002C581C">
        <w:rPr>
          <w:rFonts w:ascii="Calibri" w:hAnsi="Calibri" w:cs="Calibri"/>
          <w:color w:val="FF0000"/>
        </w:rPr>
        <w:t xml:space="preserve"> </w:t>
      </w:r>
      <w:r w:rsidRPr="00C77C8E">
        <w:rPr>
          <w:rFonts w:ascii="Calibri" w:hAnsi="Calibri" w:cs="Calibri"/>
          <w:color w:val="FF0000"/>
        </w:rPr>
        <w:t xml:space="preserve">is hereby </w:t>
      </w:r>
      <w:r w:rsidRPr="00C77C8E">
        <w:rPr>
          <w:rFonts w:ascii="Calibri" w:hAnsi="Calibri" w:cs="Calibri"/>
          <w:b/>
          <w:color w:val="FF0000"/>
        </w:rPr>
        <w:t>AMENDED</w:t>
      </w:r>
      <w:r w:rsidRPr="00C77C8E">
        <w:rPr>
          <w:rFonts w:ascii="Calibri" w:hAnsi="Calibri" w:cs="Calibri"/>
          <w:color w:val="FF0000"/>
        </w:rPr>
        <w:t xml:space="preserve"> to read as follows:</w:t>
      </w:r>
      <w:r w:rsidRPr="008E3E58">
        <w:rPr>
          <w:rFonts w:cstheme="minorHAnsi"/>
          <w:color w:val="FF0000"/>
        </w:rPr>
        <w:t xml:space="preserve">  </w:t>
      </w:r>
      <w:r>
        <w:rPr>
          <w:rFonts w:ascii="Calibri" w:hAnsi="Calibri" w:cs="Calibri"/>
          <w:b/>
          <w:color w:val="FF0000"/>
        </w:rPr>
        <w:t xml:space="preserve"> </w:t>
      </w:r>
      <w:r w:rsidRPr="002C581C">
        <w:rPr>
          <w:rFonts w:ascii="Calibri" w:hAnsi="Calibri" w:cs="Calibri"/>
          <w:color w:val="FF0000"/>
        </w:rPr>
        <w:t xml:space="preserve"> </w:t>
      </w:r>
    </w:p>
    <w:p w:rsidR="00401B61" w:rsidRDefault="00D04DD6" w:rsidP="00D04DD6">
      <w:pPr>
        <w:pStyle w:val="b0"/>
        <w:spacing w:before="0" w:beforeAutospacing="0" w:after="0" w:afterAutospacing="0" w:line="276" w:lineRule="auto"/>
        <w:jc w:val="both"/>
        <w:rPr>
          <w:rFonts w:ascii="Calibri" w:hAnsi="Calibri" w:cs="Calibri"/>
          <w:color w:val="FF0000"/>
        </w:rPr>
      </w:pPr>
      <w:r w:rsidRPr="0022053D">
        <w:rPr>
          <w:rStyle w:val="bold"/>
          <w:rFonts w:ascii="Calibri" w:hAnsi="Calibri" w:cs="Calibri"/>
          <w:b/>
          <w:color w:val="FF0000"/>
        </w:rPr>
        <w:t>Section 201.3</w:t>
      </w:r>
      <w:r w:rsidRPr="0022053D">
        <w:rPr>
          <w:rFonts w:ascii="Calibri" w:hAnsi="Calibri" w:cs="Calibri"/>
          <w:color w:val="FF0000"/>
        </w:rPr>
        <w:t xml:space="preserve"> </w:t>
      </w:r>
      <w:r w:rsidR="005D0B24" w:rsidRPr="0022053D">
        <w:rPr>
          <w:rFonts w:ascii="Calibri" w:hAnsi="Calibri" w:cs="Calibri"/>
          <w:b/>
          <w:color w:val="FF0000"/>
        </w:rPr>
        <w:t>Terms defined in other codes.</w:t>
      </w:r>
      <w:r w:rsidR="005D0B24" w:rsidRPr="00AD101E">
        <w:rPr>
          <w:rFonts w:ascii="Calibri" w:hAnsi="Calibri" w:cs="Calibri"/>
          <w:color w:val="FF0000"/>
        </w:rPr>
        <w:t xml:space="preserve"> Where terms are not defined in this code and are defined in </w:t>
      </w:r>
      <w:r w:rsidR="00401B61" w:rsidRPr="00AD101E">
        <w:rPr>
          <w:rFonts w:ascii="Calibri" w:hAnsi="Calibri" w:cs="Calibri"/>
          <w:color w:val="FF0000"/>
        </w:rPr>
        <w:t xml:space="preserve">the other International Codes, such terms shall have the meanings ascribed to them in those codes. </w:t>
      </w:r>
    </w:p>
    <w:p w:rsidR="00D63693" w:rsidRDefault="00D63693" w:rsidP="00D04DD6">
      <w:pPr>
        <w:pStyle w:val="b0"/>
        <w:spacing w:before="0" w:beforeAutospacing="0" w:after="0" w:afterAutospacing="0" w:line="276" w:lineRule="auto"/>
        <w:jc w:val="both"/>
        <w:rPr>
          <w:rFonts w:ascii="Calibri" w:hAnsi="Calibri" w:cs="Calibri"/>
          <w:color w:val="FF0000"/>
        </w:rPr>
      </w:pPr>
    </w:p>
    <w:p w:rsidR="00D63693" w:rsidRPr="00AD101E" w:rsidRDefault="00D63693" w:rsidP="00D04DD6">
      <w:pPr>
        <w:pStyle w:val="b0"/>
        <w:spacing w:before="0" w:beforeAutospacing="0" w:after="0" w:afterAutospacing="0" w:line="276" w:lineRule="auto"/>
        <w:jc w:val="both"/>
        <w:rPr>
          <w:rFonts w:ascii="Calibri" w:hAnsi="Calibri" w:cs="Calibri"/>
          <w:color w:val="FF0000"/>
        </w:rPr>
      </w:pPr>
      <w:r>
        <w:rPr>
          <w:rFonts w:ascii="Calibri" w:hAnsi="Calibri" w:cs="Calibri"/>
          <w:color w:val="FF0000"/>
        </w:rPr>
        <w:t>Wherever the term “International Plumbing Code” and/or the “International Private Sewage Disposal Code” is used it shall mean the North Dakota State Plumbing Code. Wherever the term “ICC Electrical Code” is used it shall mean the National Electric Code together with the North Dakota State Wiring Standards. Wherever</w:t>
      </w:r>
      <w:r w:rsidR="00BA6153">
        <w:rPr>
          <w:rFonts w:ascii="Calibri" w:hAnsi="Calibri" w:cs="Calibri"/>
          <w:color w:val="FF0000"/>
        </w:rPr>
        <w:t xml:space="preserve"> </w:t>
      </w:r>
      <w:r w:rsidR="00120C11">
        <w:rPr>
          <w:rFonts w:ascii="Calibri" w:hAnsi="Calibri" w:cs="Calibri"/>
          <w:color w:val="FF0000"/>
        </w:rPr>
        <w:t xml:space="preserve">the term “Flood Hazard Area” is used, it shall mean the Fargo Flood Plain Management ordinance together with the Flood Proofing Code of the City of Fargo, North Dakota. </w:t>
      </w:r>
      <w:r>
        <w:rPr>
          <w:rFonts w:ascii="Calibri" w:hAnsi="Calibri" w:cs="Calibri"/>
          <w:color w:val="FF0000"/>
        </w:rPr>
        <w:t xml:space="preserve"> </w:t>
      </w:r>
    </w:p>
    <w:p w:rsidR="00401B61" w:rsidRPr="00AD101E" w:rsidRDefault="00401B61" w:rsidP="00D04DD6">
      <w:pPr>
        <w:pStyle w:val="b0"/>
        <w:spacing w:before="0" w:beforeAutospacing="0" w:after="0" w:afterAutospacing="0" w:line="276" w:lineRule="auto"/>
        <w:jc w:val="both"/>
        <w:rPr>
          <w:rFonts w:ascii="Calibri" w:hAnsi="Calibri" w:cs="Calibri"/>
          <w:color w:val="FF0000"/>
        </w:rPr>
      </w:pPr>
    </w:p>
    <w:p w:rsidR="00D04DD6" w:rsidRPr="00120C11" w:rsidRDefault="00401B61" w:rsidP="00D04DD6">
      <w:pPr>
        <w:pStyle w:val="b0"/>
        <w:spacing w:before="0" w:beforeAutospacing="0" w:after="0" w:afterAutospacing="0" w:line="276" w:lineRule="auto"/>
        <w:jc w:val="both"/>
        <w:rPr>
          <w:rFonts w:ascii="Calibri" w:hAnsi="Calibri" w:cs="Calibri"/>
        </w:rPr>
      </w:pPr>
      <w:r w:rsidRPr="00120C11">
        <w:rPr>
          <w:rFonts w:ascii="Calibri" w:hAnsi="Calibri" w:cs="Calibri"/>
        </w:rPr>
        <w:t xml:space="preserve">Note: </w:t>
      </w:r>
      <w:r w:rsidR="00CC35CE" w:rsidRPr="00120C11">
        <w:rPr>
          <w:rFonts w:ascii="Calibri" w:hAnsi="Calibri" w:cs="Calibri"/>
        </w:rPr>
        <w:t>th</w:t>
      </w:r>
      <w:r w:rsidR="00D04DD6" w:rsidRPr="00120C11">
        <w:rPr>
          <w:rFonts w:ascii="Calibri" w:hAnsi="Calibri" w:cs="Calibri"/>
        </w:rPr>
        <w:t xml:space="preserve">is </w:t>
      </w:r>
      <w:r w:rsidR="00CC35CE" w:rsidRPr="00120C11">
        <w:rPr>
          <w:rFonts w:ascii="Calibri" w:hAnsi="Calibri" w:cs="Calibri"/>
        </w:rPr>
        <w:t xml:space="preserve">is where they call out the terms.  </w:t>
      </w:r>
      <w:r w:rsidR="00ED7C02" w:rsidRPr="00120C11">
        <w:rPr>
          <w:rFonts w:ascii="Calibri" w:hAnsi="Calibri" w:cs="Calibri"/>
        </w:rPr>
        <w:t>This i</w:t>
      </w:r>
      <w:r w:rsidR="00CC35CE" w:rsidRPr="00120C11">
        <w:rPr>
          <w:rFonts w:ascii="Calibri" w:hAnsi="Calibri" w:cs="Calibri"/>
        </w:rPr>
        <w:t xml:space="preserve">s a </w:t>
      </w:r>
      <w:r w:rsidR="00E94930" w:rsidRPr="00120C11">
        <w:rPr>
          <w:rFonts w:ascii="Calibri" w:hAnsi="Calibri" w:cs="Calibri"/>
        </w:rPr>
        <w:t>long-standing</w:t>
      </w:r>
      <w:r w:rsidR="008A6C29" w:rsidRPr="00120C11">
        <w:rPr>
          <w:rFonts w:ascii="Calibri" w:hAnsi="Calibri" w:cs="Calibri"/>
        </w:rPr>
        <w:t xml:space="preserve"> </w:t>
      </w:r>
      <w:r w:rsidR="008A6C29" w:rsidRPr="00120C11">
        <w:rPr>
          <w:rFonts w:ascii="Calibri" w:hAnsi="Calibri" w:cs="Calibri"/>
          <w:b/>
        </w:rPr>
        <w:t>amendment</w:t>
      </w:r>
      <w:r w:rsidR="008A6C29" w:rsidRPr="00120C11">
        <w:rPr>
          <w:rFonts w:ascii="Calibri" w:hAnsi="Calibri" w:cs="Calibri"/>
        </w:rPr>
        <w:t xml:space="preserve"> it is where they call out the definitions </w:t>
      </w:r>
      <w:r w:rsidR="00ED7C02" w:rsidRPr="00120C11">
        <w:rPr>
          <w:rFonts w:ascii="Calibri" w:hAnsi="Calibri" w:cs="Calibri"/>
        </w:rPr>
        <w:t xml:space="preserve">in the International Plumbing code, private sewage disposal code, the state code, the state electrical code, the flood hazard ordinance, and </w:t>
      </w:r>
      <w:r w:rsidR="00AA6B1A" w:rsidRPr="00120C11">
        <w:rPr>
          <w:rFonts w:ascii="Calibri" w:hAnsi="Calibri" w:cs="Calibri"/>
        </w:rPr>
        <w:t xml:space="preserve">I think </w:t>
      </w:r>
      <w:r w:rsidR="00ED7C02" w:rsidRPr="00120C11">
        <w:rPr>
          <w:rFonts w:ascii="Calibri" w:hAnsi="Calibri" w:cs="Calibri"/>
        </w:rPr>
        <w:t xml:space="preserve">that is it.  This is where they define that we can use their definitions </w:t>
      </w:r>
      <w:r w:rsidR="00AE0D1B" w:rsidRPr="00120C11">
        <w:rPr>
          <w:rFonts w:ascii="Calibri" w:hAnsi="Calibri" w:cs="Calibri"/>
        </w:rPr>
        <w:t>in th</w:t>
      </w:r>
      <w:r w:rsidR="00AA6B1A" w:rsidRPr="00120C11">
        <w:rPr>
          <w:rFonts w:ascii="Calibri" w:hAnsi="Calibri" w:cs="Calibri"/>
        </w:rPr>
        <w:t>ose</w:t>
      </w:r>
      <w:r w:rsidR="00AE0D1B" w:rsidRPr="00120C11">
        <w:rPr>
          <w:rFonts w:ascii="Calibri" w:hAnsi="Calibri" w:cs="Calibri"/>
        </w:rPr>
        <w:t xml:space="preserve"> code</w:t>
      </w:r>
      <w:r w:rsidR="00AA6B1A" w:rsidRPr="00120C11">
        <w:rPr>
          <w:rFonts w:ascii="Calibri" w:hAnsi="Calibri" w:cs="Calibri"/>
        </w:rPr>
        <w:t>s</w:t>
      </w:r>
      <w:r w:rsidR="00AE0D1B" w:rsidRPr="00120C11">
        <w:rPr>
          <w:rFonts w:ascii="Calibri" w:hAnsi="Calibri" w:cs="Calibri"/>
        </w:rPr>
        <w:t xml:space="preserve"> versus the International</w:t>
      </w:r>
      <w:r w:rsidR="00AA6B1A" w:rsidRPr="00120C11">
        <w:rPr>
          <w:rFonts w:ascii="Calibri" w:hAnsi="Calibri" w:cs="Calibri"/>
        </w:rPr>
        <w:t xml:space="preserve">, Electrical, and Plumbing </w:t>
      </w:r>
      <w:r w:rsidR="00AE0D1B" w:rsidRPr="00120C11">
        <w:rPr>
          <w:rFonts w:ascii="Calibri" w:hAnsi="Calibri" w:cs="Calibri"/>
        </w:rPr>
        <w:t>code</w:t>
      </w:r>
      <w:r w:rsidR="00AA6B1A" w:rsidRPr="00120C11">
        <w:rPr>
          <w:rFonts w:ascii="Calibri" w:hAnsi="Calibri" w:cs="Calibri"/>
        </w:rPr>
        <w:t xml:space="preserve">s.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AA6B1A" w:rsidRPr="00987B77" w:rsidRDefault="00AA6B1A" w:rsidP="00AA6B1A">
      <w:pPr>
        <w:rPr>
          <w:rFonts w:cs="Calibri"/>
          <w:b/>
        </w:rPr>
      </w:pPr>
      <w:r w:rsidRPr="00987B77">
        <w:rPr>
          <w:rFonts w:cs="Calibri"/>
          <w:b/>
        </w:rPr>
        <w:t xml:space="preserve">(Pg 3-1)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301.3 Alteration</w:t>
      </w:r>
      <w:r w:rsidR="002A7C2D" w:rsidRPr="0022053D">
        <w:rPr>
          <w:rStyle w:val="bold"/>
          <w:rFonts w:ascii="Calibri" w:hAnsi="Calibri" w:cs="Calibri"/>
          <w:b/>
        </w:rPr>
        <w:t>, addition or change of occupancy</w:t>
      </w:r>
    </w:p>
    <w:p w:rsidR="00D04DD6"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There is new language for enforcement on substantial improvement to buildings in a flood hazard area</w:t>
      </w:r>
      <w:r w:rsidR="00AA6B1A" w:rsidRPr="00987B77">
        <w:rPr>
          <w:rStyle w:val="bold"/>
          <w:rFonts w:ascii="Calibri" w:hAnsi="Calibri" w:cs="Calibri"/>
        </w:rPr>
        <w:t>s</w:t>
      </w:r>
      <w:r w:rsidRPr="00987B77">
        <w:rPr>
          <w:rStyle w:val="bold"/>
          <w:rFonts w:ascii="Calibri" w:hAnsi="Calibri" w:cs="Calibri"/>
        </w:rPr>
        <w:t xml:space="preserve"> and new language on accessible buildings. This is currently how we enforce </w:t>
      </w:r>
      <w:r w:rsidR="00C83E6D" w:rsidRPr="00987B77">
        <w:rPr>
          <w:rStyle w:val="bold"/>
          <w:rFonts w:ascii="Calibri" w:hAnsi="Calibri" w:cs="Calibri"/>
        </w:rPr>
        <w:t xml:space="preserve">it just know that it is in there. </w:t>
      </w:r>
      <w:r w:rsidRPr="00987B77">
        <w:rPr>
          <w:rStyle w:val="bold"/>
          <w:rFonts w:ascii="Calibri" w:hAnsi="Calibri" w:cs="Calibri"/>
        </w:rPr>
        <w:t xml:space="preserve"> </w:t>
      </w:r>
    </w:p>
    <w:p w:rsidR="009E14D0" w:rsidRPr="00987B77" w:rsidRDefault="009E14D0" w:rsidP="00D04DD6">
      <w:pPr>
        <w:pStyle w:val="b0"/>
        <w:spacing w:before="0" w:beforeAutospacing="0" w:after="0" w:afterAutospacing="0" w:line="276" w:lineRule="auto"/>
        <w:jc w:val="both"/>
        <w:rPr>
          <w:rStyle w:val="bold"/>
          <w:rFonts w:ascii="Calibri" w:hAnsi="Calibri" w:cs="Calibri"/>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302.2.1 Additional Codes in Health Care</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lastRenderedPageBreak/>
        <w:t>NFPA 99 is now re</w:t>
      </w:r>
      <w:r w:rsidR="00C83E6D" w:rsidRPr="00987B77">
        <w:rPr>
          <w:rStyle w:val="bold"/>
          <w:rFonts w:ascii="Calibri" w:hAnsi="Calibri" w:cs="Calibri"/>
        </w:rPr>
        <w:t>f</w:t>
      </w:r>
      <w:r w:rsidRPr="00987B77">
        <w:rPr>
          <w:rStyle w:val="bold"/>
          <w:rFonts w:ascii="Calibri" w:hAnsi="Calibri" w:cs="Calibri"/>
        </w:rPr>
        <w:t xml:space="preserve">erenced in the IEBC. This is mentioned several times in the 2021 </w:t>
      </w:r>
      <w:r w:rsidR="00C83E6D" w:rsidRPr="00987B77">
        <w:rPr>
          <w:rStyle w:val="bold"/>
          <w:rFonts w:ascii="Calibri" w:hAnsi="Calibri" w:cs="Calibri"/>
        </w:rPr>
        <w:t xml:space="preserve">so I am only going to mention it to you this time it is in several </w:t>
      </w:r>
      <w:r w:rsidR="00F94176" w:rsidRPr="00987B77">
        <w:rPr>
          <w:rStyle w:val="bold"/>
          <w:rFonts w:ascii="Calibri" w:hAnsi="Calibri" w:cs="Calibri"/>
        </w:rPr>
        <w:t xml:space="preserve">of the different alteration </w:t>
      </w:r>
      <w:r w:rsidR="00C83E6D" w:rsidRPr="00987B77">
        <w:rPr>
          <w:rStyle w:val="bold"/>
          <w:rFonts w:ascii="Calibri" w:hAnsi="Calibri" w:cs="Calibri"/>
        </w:rPr>
        <w:t xml:space="preserve">types </w:t>
      </w:r>
      <w:r w:rsidR="00F94176" w:rsidRPr="00987B77">
        <w:rPr>
          <w:rStyle w:val="bold"/>
          <w:rFonts w:ascii="Calibri" w:hAnsi="Calibri" w:cs="Calibri"/>
        </w:rPr>
        <w:t xml:space="preserve">so just know that it is in there. It is in here probably 5 times. </w:t>
      </w:r>
      <w:r w:rsidRPr="00987B77">
        <w:rPr>
          <w:rStyle w:val="bold"/>
          <w:rFonts w:ascii="Calibri" w:hAnsi="Calibri" w:cs="Calibri"/>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F94176" w:rsidRPr="00987B77" w:rsidRDefault="00F94176" w:rsidP="00F94176">
      <w:pPr>
        <w:rPr>
          <w:rFonts w:cs="Calibri"/>
          <w:b/>
        </w:rPr>
      </w:pPr>
      <w:r w:rsidRPr="00987B77">
        <w:rPr>
          <w:rFonts w:cs="Calibri"/>
          <w:b/>
        </w:rPr>
        <w:t xml:space="preserve">(Pg 3-2)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303 Storm Shelters</w:t>
      </w:r>
      <w:r w:rsidRPr="00987B77">
        <w:rPr>
          <w:rStyle w:val="bold"/>
          <w:rFonts w:ascii="Calibri" w:hAnsi="Calibri" w:cs="Calibri"/>
          <w:b/>
        </w:rPr>
        <w:t xml:space="preserve"> </w:t>
      </w:r>
      <w:r w:rsidR="00F94176" w:rsidRPr="00987B77">
        <w:rPr>
          <w:rStyle w:val="bold"/>
          <w:rFonts w:ascii="Calibri" w:hAnsi="Calibri" w:cs="Calibri"/>
        </w:rPr>
        <w:t>same thing</w:t>
      </w:r>
      <w:r w:rsidRPr="00987B77">
        <w:rPr>
          <w:rStyle w:val="bold"/>
          <w:rFonts w:ascii="Calibri" w:hAnsi="Calibri" w:cs="Calibri"/>
        </w:rPr>
        <w:t xml:space="preserve">. </w:t>
      </w:r>
      <w:r w:rsidR="006E794C" w:rsidRPr="00987B77">
        <w:rPr>
          <w:rStyle w:val="bold"/>
          <w:rFonts w:ascii="Calibri" w:hAnsi="Calibri" w:cs="Calibri"/>
        </w:rPr>
        <w:t>It was in the IBC and now t</w:t>
      </w:r>
      <w:r w:rsidRPr="00987B77">
        <w:rPr>
          <w:rStyle w:val="bold"/>
          <w:rFonts w:ascii="Calibri" w:hAnsi="Calibri" w:cs="Calibri"/>
        </w:rPr>
        <w:t xml:space="preserve">here is a statement in </w:t>
      </w:r>
      <w:r w:rsidR="006E794C" w:rsidRPr="00987B77">
        <w:rPr>
          <w:rStyle w:val="bold"/>
          <w:rFonts w:ascii="Calibri" w:hAnsi="Calibri" w:cs="Calibri"/>
        </w:rPr>
        <w:t>the existing building code (</w:t>
      </w:r>
      <w:r w:rsidRPr="00987B77">
        <w:rPr>
          <w:rStyle w:val="bold"/>
          <w:rFonts w:ascii="Calibri" w:hAnsi="Calibri" w:cs="Calibri"/>
        </w:rPr>
        <w:t>IEBC</w:t>
      </w:r>
      <w:r w:rsidR="006E794C" w:rsidRPr="00987B77">
        <w:rPr>
          <w:rStyle w:val="bold"/>
          <w:rFonts w:ascii="Calibri" w:hAnsi="Calibri" w:cs="Calibri"/>
        </w:rPr>
        <w:t>)</w:t>
      </w:r>
      <w:r w:rsidRPr="00987B77">
        <w:rPr>
          <w:rStyle w:val="bold"/>
          <w:rFonts w:ascii="Calibri" w:hAnsi="Calibri" w:cs="Calibri"/>
        </w:rPr>
        <w:t xml:space="preserve"> that states they need to comply with ICC 500</w:t>
      </w:r>
      <w:r w:rsidR="006E794C" w:rsidRPr="00987B77">
        <w:rPr>
          <w:rStyle w:val="bold"/>
          <w:rFonts w:ascii="Calibri" w:hAnsi="Calibri" w:cs="Calibri"/>
        </w:rPr>
        <w:t xml:space="preserve"> standard and she believes it is in the IRC as well.</w:t>
      </w:r>
    </w:p>
    <w:p w:rsidR="001A6F4C" w:rsidRPr="00987B77" w:rsidRDefault="001A6F4C"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Section 308 Carbon Monoxide Detection</w:t>
      </w:r>
      <w:r w:rsidR="001A6F4C" w:rsidRPr="00987B77">
        <w:rPr>
          <w:rStyle w:val="bold"/>
          <w:rFonts w:ascii="Calibri" w:hAnsi="Calibri" w:cs="Calibri"/>
          <w:b/>
        </w:rPr>
        <w:t xml:space="preserve">- </w:t>
      </w:r>
      <w:r w:rsidR="001A6F4C" w:rsidRPr="00120C11">
        <w:rPr>
          <w:rStyle w:val="bold"/>
          <w:rFonts w:ascii="Calibri" w:hAnsi="Calibri" w:cs="Calibri"/>
          <w:b/>
          <w:i/>
        </w:rPr>
        <w:t>Moved</w:t>
      </w:r>
    </w:p>
    <w:p w:rsidR="00D04DD6" w:rsidRPr="00987B77" w:rsidRDefault="006E794C"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Use to be in chapter 5 and </w:t>
      </w:r>
      <w:r w:rsidR="001A6F4C" w:rsidRPr="00987B77">
        <w:rPr>
          <w:rStyle w:val="bold"/>
          <w:rFonts w:ascii="Calibri" w:hAnsi="Calibri" w:cs="Calibri"/>
        </w:rPr>
        <w:t xml:space="preserve">they </w:t>
      </w:r>
      <w:r w:rsidRPr="00987B77">
        <w:rPr>
          <w:rStyle w:val="bold"/>
          <w:rFonts w:ascii="Calibri" w:hAnsi="Calibri" w:cs="Calibri"/>
        </w:rPr>
        <w:t>m</w:t>
      </w:r>
      <w:r w:rsidR="00D04DD6" w:rsidRPr="00987B77">
        <w:rPr>
          <w:rStyle w:val="bold"/>
          <w:rFonts w:ascii="Calibri" w:hAnsi="Calibri" w:cs="Calibri"/>
        </w:rPr>
        <w:t>oved</w:t>
      </w:r>
      <w:r w:rsidRPr="00987B77">
        <w:rPr>
          <w:rStyle w:val="bold"/>
          <w:rFonts w:ascii="Calibri" w:hAnsi="Calibri" w:cs="Calibri"/>
        </w:rPr>
        <w:t xml:space="preserve"> to chapter 3 that is the only change.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1A6F4C" w:rsidRPr="00987B77" w:rsidRDefault="001A6F4C" w:rsidP="001A6F4C">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3-6)</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309 Additions and Replacements of Exterior Wall Coverings and Exterior Wall Envelopes</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The provisions of section 309 apply to all alterations</w:t>
      </w:r>
      <w:r w:rsidR="001A6F4C" w:rsidRPr="00987B77">
        <w:rPr>
          <w:rStyle w:val="bold"/>
          <w:rFonts w:ascii="Calibri" w:hAnsi="Calibri" w:cs="Calibri"/>
        </w:rPr>
        <w:t xml:space="preserve">, </w:t>
      </w:r>
      <w:r w:rsidRPr="00987B77">
        <w:rPr>
          <w:rStyle w:val="bold"/>
          <w:rFonts w:ascii="Calibri" w:hAnsi="Calibri" w:cs="Calibri"/>
        </w:rPr>
        <w:t>repairs</w:t>
      </w:r>
      <w:r w:rsidR="001A6F4C" w:rsidRPr="00987B77">
        <w:rPr>
          <w:rStyle w:val="bold"/>
          <w:rFonts w:ascii="Calibri" w:hAnsi="Calibri" w:cs="Calibri"/>
        </w:rPr>
        <w:t>, and</w:t>
      </w:r>
      <w:r w:rsidRPr="00987B77">
        <w:rPr>
          <w:rStyle w:val="bold"/>
          <w:rFonts w:ascii="Calibri" w:hAnsi="Calibri" w:cs="Calibri"/>
        </w:rPr>
        <w:t xml:space="preserve"> additions relocations of structures and changes of occupancy regardless of compliance method. Materials and methods used shall comply with requirements for new construction.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401.1.1 Bleachers</w:t>
      </w:r>
      <w:r w:rsidR="009A2383" w:rsidRPr="0022053D">
        <w:rPr>
          <w:rStyle w:val="bold"/>
          <w:rFonts w:ascii="Calibri" w:hAnsi="Calibri" w:cs="Calibri"/>
          <w:b/>
        </w:rPr>
        <w:t xml:space="preserve"> and </w:t>
      </w:r>
      <w:r w:rsidRPr="0022053D">
        <w:rPr>
          <w:rStyle w:val="bold"/>
          <w:rFonts w:ascii="Calibri" w:hAnsi="Calibri" w:cs="Calibri"/>
          <w:b/>
        </w:rPr>
        <w:t>grandstands</w:t>
      </w:r>
      <w:r w:rsidRPr="00987B77">
        <w:rPr>
          <w:rStyle w:val="bold"/>
          <w:rFonts w:ascii="Calibri" w:hAnsi="Calibri" w:cs="Calibri"/>
          <w:b/>
        </w:rPr>
        <w:t xml:space="preserve"> </w:t>
      </w:r>
    </w:p>
    <w:p w:rsidR="00120C11"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Repairs to existing bleachers, grandstands and folding telescopic sea</w:t>
      </w:r>
      <w:r w:rsidR="009A2383" w:rsidRPr="00987B77">
        <w:rPr>
          <w:rStyle w:val="bold"/>
          <w:rFonts w:ascii="Calibri" w:hAnsi="Calibri" w:cs="Calibri"/>
        </w:rPr>
        <w:t>t</w:t>
      </w:r>
      <w:r w:rsidRPr="00987B77">
        <w:rPr>
          <w:rStyle w:val="bold"/>
          <w:rFonts w:ascii="Calibri" w:hAnsi="Calibri" w:cs="Calibri"/>
        </w:rPr>
        <w:t xml:space="preserve">ing shall comply with </w:t>
      </w:r>
      <w:r w:rsidR="009A2383" w:rsidRPr="00987B77">
        <w:rPr>
          <w:rStyle w:val="bold"/>
          <w:rFonts w:ascii="Calibri" w:hAnsi="Calibri" w:cs="Calibri"/>
        </w:rPr>
        <w:t xml:space="preserve">a standard which is </w:t>
      </w:r>
      <w:r w:rsidRPr="00987B77">
        <w:rPr>
          <w:rStyle w:val="bold"/>
          <w:rFonts w:ascii="Calibri" w:hAnsi="Calibri" w:cs="Calibri"/>
        </w:rPr>
        <w:t>ICC 300</w:t>
      </w:r>
      <w:r w:rsidR="009A2383" w:rsidRPr="00987B77">
        <w:rPr>
          <w:rStyle w:val="bold"/>
          <w:rFonts w:ascii="Calibri" w:hAnsi="Calibri" w:cs="Calibri"/>
        </w:rPr>
        <w:t xml:space="preserve">. </w:t>
      </w:r>
    </w:p>
    <w:p w:rsidR="00120C11" w:rsidRDefault="00120C11" w:rsidP="00D04DD6">
      <w:pPr>
        <w:pStyle w:val="b0"/>
        <w:spacing w:before="0" w:beforeAutospacing="0" w:after="0" w:afterAutospacing="0" w:line="276" w:lineRule="auto"/>
        <w:jc w:val="both"/>
        <w:rPr>
          <w:rStyle w:val="bold"/>
          <w:rFonts w:ascii="Calibri" w:hAnsi="Calibri" w:cs="Calibri"/>
        </w:rPr>
      </w:pPr>
    </w:p>
    <w:p w:rsidR="00D04DD6" w:rsidRPr="00987B77" w:rsidRDefault="00120C11"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 xml:space="preserve">Note: </w:t>
      </w:r>
      <w:r w:rsidR="006867ED">
        <w:rPr>
          <w:rStyle w:val="bold"/>
          <w:rFonts w:ascii="Calibri" w:hAnsi="Calibri" w:cs="Calibri"/>
        </w:rPr>
        <w:t>I</w:t>
      </w:r>
      <w:r w:rsidR="009A2383" w:rsidRPr="00987B77">
        <w:rPr>
          <w:rStyle w:val="bold"/>
          <w:rFonts w:ascii="Calibri" w:hAnsi="Calibri" w:cs="Calibri"/>
        </w:rPr>
        <w:t>t was in the IBC for years</w:t>
      </w:r>
      <w:r w:rsidR="00AB6EA1" w:rsidRPr="00987B77">
        <w:rPr>
          <w:rStyle w:val="bold"/>
          <w:rFonts w:ascii="Calibri" w:hAnsi="Calibri" w:cs="Calibri"/>
        </w:rPr>
        <w:t xml:space="preserve">, </w:t>
      </w:r>
      <w:r w:rsidR="009A2383" w:rsidRPr="00987B77">
        <w:rPr>
          <w:rStyle w:val="bold"/>
          <w:rFonts w:ascii="Calibri" w:hAnsi="Calibri" w:cs="Calibri"/>
        </w:rPr>
        <w:t xml:space="preserve">it is now in existing building code.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Section 401.3</w:t>
      </w:r>
      <w:r w:rsidR="00AB6EA1" w:rsidRPr="00987B77">
        <w:rPr>
          <w:rStyle w:val="bold"/>
          <w:rFonts w:ascii="Calibri" w:hAnsi="Calibri" w:cs="Calibri"/>
        </w:rPr>
        <w:t xml:space="preserve">, </w:t>
      </w:r>
      <w:r w:rsidR="00AB6EA1" w:rsidRPr="00987B77">
        <w:rPr>
          <w:rStyle w:val="bold"/>
          <w:rFonts w:ascii="Calibri" w:hAnsi="Calibri" w:cs="Calibri"/>
          <w:b/>
        </w:rPr>
        <w:t>405.2.6</w:t>
      </w:r>
      <w:r w:rsidR="00AB6EA1" w:rsidRPr="00987B77">
        <w:rPr>
          <w:rStyle w:val="bold"/>
          <w:rFonts w:ascii="Calibri" w:hAnsi="Calibri" w:cs="Calibri"/>
        </w:rPr>
        <w:t xml:space="preserve">, and </w:t>
      </w:r>
      <w:r w:rsidR="00AB6EA1" w:rsidRPr="00987B77">
        <w:rPr>
          <w:rStyle w:val="bold"/>
          <w:rFonts w:ascii="Calibri" w:hAnsi="Calibri" w:cs="Calibri"/>
          <w:b/>
        </w:rPr>
        <w:t>502.3</w:t>
      </w:r>
      <w:r w:rsidR="00AB6EA1" w:rsidRPr="00987B77">
        <w:rPr>
          <w:rStyle w:val="bold"/>
          <w:rFonts w:ascii="Calibri" w:hAnsi="Calibri" w:cs="Calibri"/>
        </w:rPr>
        <w:t xml:space="preserve"> are all flood sections </w:t>
      </w:r>
      <w:r w:rsidR="00120C11">
        <w:rPr>
          <w:rFonts w:ascii="Calibri" w:hAnsi="Calibri" w:cs="Calibri"/>
        </w:rPr>
        <w:t xml:space="preserve">and </w:t>
      </w:r>
      <w:r w:rsidR="00120C11">
        <w:rPr>
          <w:sz w:val="26"/>
          <w:szCs w:val="26"/>
        </w:rPr>
        <w:t xml:space="preserve">Staff recommends </w:t>
      </w:r>
      <w:r w:rsidR="00120C11">
        <w:rPr>
          <w:b/>
          <w:bCs/>
          <w:i/>
          <w:iCs/>
          <w:sz w:val="26"/>
          <w:szCs w:val="26"/>
        </w:rPr>
        <w:t xml:space="preserve">deleting </w:t>
      </w:r>
      <w:r w:rsidR="00120C11">
        <w:rPr>
          <w:sz w:val="26"/>
          <w:szCs w:val="26"/>
        </w:rPr>
        <w:t>them in their entirety as it relates to flood.</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502.6 Enhanced classroom acoustics</w:t>
      </w:r>
      <w:r w:rsidRPr="00987B77">
        <w:rPr>
          <w:rStyle w:val="bold"/>
          <w:rFonts w:ascii="Calibri" w:hAnsi="Calibri" w:cs="Calibri"/>
          <w:b/>
        </w:rPr>
        <w:t xml:space="preserve"> </w:t>
      </w:r>
    </w:p>
    <w:p w:rsidR="00C91CF4"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In group E occupancies, enhanced classroom acoustics shall be provided in all classrooms in the addition with a volume of 20,000 cubic feet or less. Enhanced classroom acoustics shall comply with the reverberation time in Section 808 of ICC A117.1. </w:t>
      </w:r>
    </w:p>
    <w:p w:rsidR="00C91CF4" w:rsidRDefault="00C91CF4" w:rsidP="00D04DD6">
      <w:pPr>
        <w:pStyle w:val="b0"/>
        <w:spacing w:before="0" w:beforeAutospacing="0" w:after="0" w:afterAutospacing="0" w:line="276" w:lineRule="auto"/>
        <w:jc w:val="both"/>
        <w:rPr>
          <w:rStyle w:val="bold"/>
          <w:rFonts w:ascii="Calibri" w:hAnsi="Calibri" w:cs="Calibri"/>
        </w:rPr>
      </w:pPr>
    </w:p>
    <w:p w:rsidR="00D04DD6" w:rsidRPr="00120C11" w:rsidRDefault="00C91CF4"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 xml:space="preserve">Note: This is also mentioned several times in the IEBC 2021 but it will only be mentioned once. </w:t>
      </w:r>
      <w:r w:rsidR="00445BFC">
        <w:rPr>
          <w:rStyle w:val="bold"/>
          <w:rFonts w:ascii="Calibri" w:hAnsi="Calibri" w:cs="Calibri"/>
        </w:rPr>
        <w:t>It is</w:t>
      </w:r>
      <w:r w:rsidR="00AB6EA1" w:rsidRPr="00987B77">
        <w:rPr>
          <w:rStyle w:val="bold"/>
          <w:rFonts w:ascii="Calibri" w:hAnsi="Calibri" w:cs="Calibri"/>
        </w:rPr>
        <w:t xml:space="preserve"> also an </w:t>
      </w:r>
      <w:r w:rsidR="00B94840" w:rsidRPr="00987B77">
        <w:rPr>
          <w:rStyle w:val="bold"/>
          <w:rFonts w:ascii="Calibri" w:hAnsi="Calibri" w:cs="Calibri"/>
        </w:rPr>
        <w:t>erratum</w:t>
      </w:r>
      <w:r w:rsidR="00AB6EA1" w:rsidRPr="00987B77">
        <w:rPr>
          <w:rStyle w:val="bold"/>
          <w:rFonts w:ascii="Calibri" w:hAnsi="Calibri" w:cs="Calibri"/>
        </w:rPr>
        <w:t xml:space="preserve"> in the book. It refers to section 808 and it says 117.1 </w:t>
      </w:r>
      <w:r w:rsidR="007C1FE2" w:rsidRPr="00987B77">
        <w:rPr>
          <w:rStyle w:val="bold"/>
          <w:rFonts w:ascii="Calibri" w:hAnsi="Calibri" w:cs="Calibri"/>
        </w:rPr>
        <w:t xml:space="preserve">but it is 117.1 </w:t>
      </w:r>
      <w:r w:rsidR="00AB6EA1" w:rsidRPr="00987B77">
        <w:rPr>
          <w:rStyle w:val="bold"/>
          <w:rFonts w:ascii="Calibri" w:hAnsi="Calibri" w:cs="Calibri"/>
        </w:rPr>
        <w:t>the new</w:t>
      </w:r>
      <w:r w:rsidR="007C1FE2" w:rsidRPr="00987B77">
        <w:rPr>
          <w:rStyle w:val="bold"/>
          <w:rFonts w:ascii="Calibri" w:hAnsi="Calibri" w:cs="Calibri"/>
        </w:rPr>
        <w:t xml:space="preserve"> </w:t>
      </w:r>
      <w:r w:rsidR="00AB6EA1" w:rsidRPr="00987B77">
        <w:rPr>
          <w:rStyle w:val="bold"/>
          <w:rFonts w:ascii="Calibri" w:hAnsi="Calibri" w:cs="Calibri"/>
        </w:rPr>
        <w:t>one</w:t>
      </w:r>
      <w:r w:rsidR="007C1FE2" w:rsidRPr="00987B77">
        <w:rPr>
          <w:rStyle w:val="bold"/>
          <w:rFonts w:ascii="Calibri" w:hAnsi="Calibri" w:cs="Calibri"/>
        </w:rPr>
        <w:t>,</w:t>
      </w:r>
      <w:r w:rsidR="00AB6EA1" w:rsidRPr="00987B77">
        <w:rPr>
          <w:rStyle w:val="bold"/>
          <w:rFonts w:ascii="Calibri" w:hAnsi="Calibri" w:cs="Calibri"/>
        </w:rPr>
        <w:t xml:space="preserve"> 2017</w:t>
      </w:r>
      <w:r w:rsidR="00445BFC">
        <w:rPr>
          <w:rStyle w:val="bold"/>
          <w:rFonts w:ascii="Calibri" w:hAnsi="Calibri" w:cs="Calibri"/>
        </w:rPr>
        <w:t xml:space="preserve">, </w:t>
      </w:r>
      <w:r w:rsidR="007C1FE2" w:rsidRPr="00987B77">
        <w:rPr>
          <w:rStyle w:val="bold"/>
          <w:rFonts w:ascii="Calibri" w:hAnsi="Calibri" w:cs="Calibri"/>
        </w:rPr>
        <w:t xml:space="preserve">because there is no section 808 in the new one. </w:t>
      </w:r>
      <w:r w:rsidR="00D04DD6" w:rsidRPr="00120C11">
        <w:rPr>
          <w:rStyle w:val="bold"/>
          <w:rFonts w:ascii="Calibri" w:hAnsi="Calibri" w:cs="Calibri"/>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lastRenderedPageBreak/>
        <w:t>Section 503.2</w:t>
      </w:r>
      <w:r w:rsidRPr="00987B77">
        <w:rPr>
          <w:rStyle w:val="bold"/>
          <w:rFonts w:ascii="Calibri" w:hAnsi="Calibri" w:cs="Calibri"/>
        </w:rPr>
        <w:t xml:space="preserve"> is </w:t>
      </w:r>
      <w:r w:rsidR="007C1FE2" w:rsidRPr="00987B77">
        <w:rPr>
          <w:rStyle w:val="bold"/>
          <w:rFonts w:ascii="Calibri" w:hAnsi="Calibri" w:cs="Calibri"/>
        </w:rPr>
        <w:t xml:space="preserve">a flood section </w:t>
      </w:r>
      <w:r w:rsidR="006867ED">
        <w:rPr>
          <w:rFonts w:ascii="Calibri" w:hAnsi="Calibri" w:cs="Calibri"/>
        </w:rPr>
        <w:t xml:space="preserve">and </w:t>
      </w:r>
      <w:r w:rsidR="006867ED">
        <w:rPr>
          <w:sz w:val="26"/>
          <w:szCs w:val="26"/>
        </w:rPr>
        <w:t xml:space="preserve">Staff recommends </w:t>
      </w:r>
      <w:r w:rsidR="006867ED">
        <w:rPr>
          <w:b/>
          <w:bCs/>
          <w:i/>
          <w:iCs/>
          <w:sz w:val="26"/>
          <w:szCs w:val="26"/>
        </w:rPr>
        <w:t xml:space="preserve">deleting </w:t>
      </w:r>
      <w:r w:rsidR="006867ED">
        <w:rPr>
          <w:sz w:val="26"/>
          <w:szCs w:val="26"/>
        </w:rPr>
        <w:t>them in their entirety as it relates to flood.</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B40FB8" w:rsidRPr="00987B77" w:rsidRDefault="00B40FB8" w:rsidP="00B40FB8">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5-3)</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503.4</w:t>
      </w:r>
    </w:p>
    <w:p w:rsidR="00D04DD6" w:rsidRPr="00987B77" w:rsidRDefault="006867ED" w:rsidP="00D04DD6">
      <w:pPr>
        <w:pStyle w:val="b0"/>
        <w:spacing w:before="0" w:beforeAutospacing="0" w:after="0" w:afterAutospacing="0" w:line="276" w:lineRule="auto"/>
        <w:jc w:val="both"/>
        <w:rPr>
          <w:rStyle w:val="bold"/>
          <w:rFonts w:ascii="Calibri" w:hAnsi="Calibri" w:cs="Calibri"/>
          <w:b/>
        </w:rPr>
      </w:pPr>
      <w:r>
        <w:rPr>
          <w:rStyle w:val="bold"/>
          <w:rFonts w:ascii="Calibri" w:hAnsi="Calibri" w:cs="Calibri"/>
          <w:b/>
        </w:rPr>
        <w:t xml:space="preserve">There is an </w:t>
      </w:r>
      <w:r w:rsidR="00D04DD6" w:rsidRPr="00987B77">
        <w:rPr>
          <w:rStyle w:val="bold"/>
          <w:rFonts w:ascii="Calibri" w:hAnsi="Calibri" w:cs="Calibri"/>
          <w:b/>
        </w:rPr>
        <w:t>Exception</w:t>
      </w:r>
      <w:r w:rsidR="00445BFC">
        <w:rPr>
          <w:rStyle w:val="bold"/>
          <w:rFonts w:ascii="Calibri" w:hAnsi="Calibri" w:cs="Calibri"/>
          <w:b/>
        </w:rPr>
        <w:t xml:space="preserve">. </w:t>
      </w:r>
      <w:r w:rsidR="00D04DD6" w:rsidRPr="00987B77">
        <w:rPr>
          <w:rStyle w:val="bold"/>
          <w:rFonts w:ascii="Calibri" w:hAnsi="Calibri" w:cs="Calibri"/>
        </w:rPr>
        <w:t>Buildings in which the increase in the demand capacity ratio is due entirely to the addition of rooftop-supported mechanical equipment individually having an operating weight less than 400 pounds and where the total additional weight of all rooftop equipment placed after initial construction of the building is less than 10% of the roof dead load. For purposes of this exception. “Roof” shall mean the room level above a particular story.</w:t>
      </w:r>
      <w:r w:rsidR="00D04DD6" w:rsidRPr="00987B77">
        <w:rPr>
          <w:rStyle w:val="bold"/>
          <w:rFonts w:ascii="Calibri" w:hAnsi="Calibri" w:cs="Calibri"/>
          <w:b/>
        </w:rPr>
        <w:t xml:space="preserve"> </w:t>
      </w:r>
      <w:r w:rsidR="00D33F4E">
        <w:rPr>
          <w:rStyle w:val="bold"/>
          <w:rFonts w:ascii="Calibri" w:hAnsi="Calibri" w:cs="Calibri"/>
          <w:b/>
        </w:rPr>
        <w:t>i</w:t>
      </w:r>
      <w:r w:rsidR="00D04DD6" w:rsidRPr="00987B77">
        <w:rPr>
          <w:rStyle w:val="bold"/>
          <w:rFonts w:ascii="Calibri" w:hAnsi="Calibri" w:cs="Calibri"/>
          <w:b/>
        </w:rPr>
        <w:t>f you meet the 10%</w:t>
      </w:r>
      <w:r w:rsidR="00B40FB8" w:rsidRPr="00987B77">
        <w:rPr>
          <w:rStyle w:val="bold"/>
          <w:rFonts w:ascii="Calibri" w:hAnsi="Calibri" w:cs="Calibri"/>
          <w:b/>
        </w:rPr>
        <w:t xml:space="preserve">, </w:t>
      </w:r>
      <w:r w:rsidR="00D04DD6" w:rsidRPr="00987B77">
        <w:rPr>
          <w:rStyle w:val="bold"/>
          <w:rFonts w:ascii="Calibri" w:hAnsi="Calibri" w:cs="Calibri"/>
          <w:b/>
        </w:rPr>
        <w:t xml:space="preserve">you do not have to </w:t>
      </w:r>
      <w:r w:rsidR="007F5260" w:rsidRPr="00987B77">
        <w:rPr>
          <w:rStyle w:val="bold"/>
          <w:rFonts w:ascii="Calibri" w:hAnsi="Calibri" w:cs="Calibri"/>
          <w:b/>
        </w:rPr>
        <w:t xml:space="preserve">go to </w:t>
      </w:r>
      <w:r w:rsidR="00D04DD6" w:rsidRPr="00987B77">
        <w:rPr>
          <w:rStyle w:val="bold"/>
          <w:rFonts w:ascii="Calibri" w:hAnsi="Calibri" w:cs="Calibri"/>
          <w:b/>
        </w:rPr>
        <w:t xml:space="preserve">the IBC 1613 </w:t>
      </w:r>
      <w:r w:rsidR="007F5260" w:rsidRPr="00987B77">
        <w:rPr>
          <w:rStyle w:val="bold"/>
          <w:rFonts w:ascii="Calibri" w:hAnsi="Calibri" w:cs="Calibri"/>
          <w:b/>
        </w:rPr>
        <w:t>(</w:t>
      </w:r>
      <w:r w:rsidR="00D04DD6" w:rsidRPr="00987B77">
        <w:rPr>
          <w:rStyle w:val="bold"/>
          <w:rFonts w:ascii="Calibri" w:hAnsi="Calibri" w:cs="Calibri"/>
          <w:b/>
        </w:rPr>
        <w:t>which is a structural section</w:t>
      </w:r>
      <w:r w:rsidR="007F5260" w:rsidRPr="00987B77">
        <w:rPr>
          <w:rStyle w:val="bold"/>
          <w:rFonts w:ascii="Calibri" w:hAnsi="Calibri" w:cs="Calibri"/>
          <w:b/>
        </w:rPr>
        <w:t>)</w:t>
      </w:r>
      <w:r w:rsidR="00D04DD6" w:rsidRPr="00987B77">
        <w:rPr>
          <w:rStyle w:val="bold"/>
          <w:rFonts w:ascii="Calibri" w:hAnsi="Calibri" w:cs="Calibri"/>
          <w:b/>
        </w:rPr>
        <w:t xml:space="preserve"> and you can stay in the IEBC</w:t>
      </w:r>
      <w:r w:rsidR="002A33B8">
        <w:rPr>
          <w:rStyle w:val="bold"/>
          <w:rFonts w:ascii="Calibri" w:hAnsi="Calibri" w:cs="Calibri"/>
          <w:b/>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Section 503.14</w:t>
      </w:r>
      <w:r w:rsidR="00B40FB8" w:rsidRPr="00987B77">
        <w:rPr>
          <w:rStyle w:val="bold"/>
          <w:rFonts w:ascii="Calibri" w:hAnsi="Calibri" w:cs="Calibri"/>
          <w:b/>
        </w:rPr>
        <w:t xml:space="preserve">, </w:t>
      </w:r>
      <w:r w:rsidRPr="00987B77">
        <w:rPr>
          <w:rStyle w:val="bold"/>
          <w:rFonts w:ascii="Calibri" w:hAnsi="Calibri" w:cs="Calibri"/>
          <w:b/>
        </w:rPr>
        <w:t>Section 503.15</w:t>
      </w:r>
      <w:r w:rsidR="00B40FB8" w:rsidRPr="00987B77">
        <w:rPr>
          <w:rStyle w:val="bold"/>
          <w:rFonts w:ascii="Calibri" w:hAnsi="Calibri" w:cs="Calibri"/>
          <w:b/>
        </w:rPr>
        <w:t xml:space="preserve"> and </w:t>
      </w:r>
      <w:r w:rsidRPr="00987B77">
        <w:rPr>
          <w:rStyle w:val="bold"/>
          <w:rFonts w:ascii="Calibri" w:hAnsi="Calibri" w:cs="Calibri"/>
          <w:b/>
        </w:rPr>
        <w:t>Section 503.16</w:t>
      </w:r>
      <w:r w:rsidR="006867ED">
        <w:rPr>
          <w:rStyle w:val="bold"/>
          <w:rFonts w:ascii="Calibri" w:hAnsi="Calibri" w:cs="Calibri"/>
          <w:b/>
        </w:rPr>
        <w:t>-</w:t>
      </w:r>
      <w:r w:rsidR="006867ED" w:rsidRPr="006867ED">
        <w:rPr>
          <w:rStyle w:val="bold"/>
          <w:rFonts w:ascii="Calibri" w:hAnsi="Calibri" w:cs="Calibri"/>
          <w:b/>
          <w:i/>
        </w:rPr>
        <w:t xml:space="preserve"> </w:t>
      </w:r>
      <w:r w:rsidR="006867ED" w:rsidRPr="00120C11">
        <w:rPr>
          <w:rStyle w:val="bold"/>
          <w:rFonts w:ascii="Calibri" w:hAnsi="Calibri" w:cs="Calibri"/>
          <w:b/>
          <w:i/>
        </w:rPr>
        <w:t>Moved</w:t>
      </w:r>
      <w:r w:rsidRPr="00987B77">
        <w:rPr>
          <w:rStyle w:val="bold"/>
          <w:rFonts w:ascii="Calibri" w:hAnsi="Calibri" w:cs="Calibri"/>
          <w:b/>
        </w:rPr>
        <w:t xml:space="preserve"> </w:t>
      </w:r>
      <w:r w:rsidR="006867ED">
        <w:rPr>
          <w:rStyle w:val="bold"/>
          <w:rFonts w:ascii="Calibri" w:hAnsi="Calibri" w:cs="Calibri"/>
        </w:rPr>
        <w:t xml:space="preserve">– these were all moved </w:t>
      </w:r>
      <w:r w:rsidRPr="006867ED">
        <w:rPr>
          <w:rStyle w:val="bold"/>
          <w:rFonts w:ascii="Calibri" w:hAnsi="Calibri" w:cs="Calibri"/>
        </w:rPr>
        <w:t xml:space="preserve">from a different </w:t>
      </w:r>
      <w:r w:rsidR="00B40FB8" w:rsidRPr="006867ED">
        <w:rPr>
          <w:rStyle w:val="bold"/>
          <w:rFonts w:ascii="Calibri" w:hAnsi="Calibri" w:cs="Calibri"/>
        </w:rPr>
        <w:t xml:space="preserve">section or different chapter </w:t>
      </w:r>
      <w:r w:rsidRPr="006867ED">
        <w:rPr>
          <w:rStyle w:val="bold"/>
          <w:rFonts w:ascii="Calibri" w:hAnsi="Calibri" w:cs="Calibri"/>
        </w:rPr>
        <w:t>in the 2018 IEBC</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503.17 Locking arrangements in educational occupancies</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In</w:t>
      </w:r>
      <w:r w:rsidR="00445BFC">
        <w:rPr>
          <w:rStyle w:val="bold"/>
          <w:rFonts w:ascii="Calibri" w:hAnsi="Calibri" w:cs="Calibri"/>
        </w:rPr>
        <w:t xml:space="preserve"> Group</w:t>
      </w:r>
      <w:r w:rsidRPr="00987B77">
        <w:rPr>
          <w:rStyle w:val="bold"/>
          <w:rFonts w:ascii="Calibri" w:hAnsi="Calibri" w:cs="Calibri"/>
        </w:rPr>
        <w:t xml:space="preserve"> E occupancies, Group B educational occupancies</w:t>
      </w:r>
      <w:r w:rsidR="00445BFC">
        <w:rPr>
          <w:rStyle w:val="bold"/>
          <w:rFonts w:ascii="Calibri" w:hAnsi="Calibri" w:cs="Calibri"/>
        </w:rPr>
        <w:t xml:space="preserve">, </w:t>
      </w:r>
      <w:r w:rsidRPr="00987B77">
        <w:rPr>
          <w:rStyle w:val="bold"/>
          <w:rFonts w:ascii="Calibri" w:hAnsi="Calibri" w:cs="Calibri"/>
        </w:rPr>
        <w:t>and Group I-4 occupancies, egress doors with locking arrangements designed to keep intruders from entering the room shall comply with section 1010.2.8 of the IBC</w:t>
      </w:r>
      <w:r w:rsidR="007F5260" w:rsidRPr="00987B77">
        <w:rPr>
          <w:rStyle w:val="bold"/>
          <w:rFonts w:ascii="Calibri" w:hAnsi="Calibri" w:cs="Calibri"/>
        </w:rPr>
        <w:t>.</w:t>
      </w:r>
    </w:p>
    <w:p w:rsidR="00F30697" w:rsidRDefault="00F30697" w:rsidP="00D04DD6">
      <w:pPr>
        <w:pStyle w:val="b0"/>
        <w:spacing w:before="0" w:beforeAutospacing="0" w:after="0" w:afterAutospacing="0" w:line="276" w:lineRule="auto"/>
        <w:jc w:val="both"/>
        <w:rPr>
          <w:rStyle w:val="bold"/>
          <w:rFonts w:ascii="Calibri" w:hAnsi="Calibri" w:cs="Calibri"/>
          <w:b/>
        </w:rPr>
      </w:pPr>
    </w:p>
    <w:p w:rsidR="00D04DD6" w:rsidRPr="00F30697" w:rsidRDefault="00F30697" w:rsidP="00D04DD6">
      <w:pPr>
        <w:pStyle w:val="b0"/>
        <w:spacing w:before="0" w:beforeAutospacing="0" w:after="0" w:afterAutospacing="0" w:line="276" w:lineRule="auto"/>
        <w:jc w:val="both"/>
        <w:rPr>
          <w:rStyle w:val="bold"/>
          <w:rFonts w:ascii="Calibri" w:hAnsi="Calibri" w:cs="Calibri"/>
        </w:rPr>
      </w:pPr>
      <w:r w:rsidRPr="00F30697">
        <w:rPr>
          <w:rStyle w:val="bold"/>
          <w:rFonts w:ascii="Calibri" w:hAnsi="Calibri" w:cs="Calibri"/>
        </w:rPr>
        <w:t xml:space="preserve">Note: </w:t>
      </w:r>
      <w:r w:rsidR="00D04DD6" w:rsidRPr="00F30697">
        <w:rPr>
          <w:rStyle w:val="bold"/>
          <w:rFonts w:ascii="Calibri" w:hAnsi="Calibri" w:cs="Calibri"/>
        </w:rPr>
        <w:t xml:space="preserve">This </w:t>
      </w:r>
      <w:r w:rsidR="007F5260" w:rsidRPr="00F30697">
        <w:rPr>
          <w:rStyle w:val="bold"/>
          <w:rFonts w:ascii="Calibri" w:hAnsi="Calibri" w:cs="Calibri"/>
        </w:rPr>
        <w:t xml:space="preserve">is also referenced </w:t>
      </w:r>
      <w:r w:rsidR="00D04DD6" w:rsidRPr="00F30697">
        <w:rPr>
          <w:rStyle w:val="bold"/>
          <w:rFonts w:ascii="Calibri" w:hAnsi="Calibri" w:cs="Calibri"/>
        </w:rPr>
        <w:t xml:space="preserve">in Chapter 7 </w:t>
      </w:r>
      <w:r w:rsidR="007F5260" w:rsidRPr="00F30697">
        <w:rPr>
          <w:rStyle w:val="bold"/>
          <w:rFonts w:ascii="Calibri" w:hAnsi="Calibri" w:cs="Calibri"/>
        </w:rPr>
        <w:t xml:space="preserve">of the IBC (Section 704.3), but </w:t>
      </w:r>
      <w:r w:rsidR="002A33B8" w:rsidRPr="00F30697">
        <w:rPr>
          <w:rStyle w:val="bold"/>
          <w:rFonts w:ascii="Calibri" w:hAnsi="Calibri" w:cs="Calibri"/>
        </w:rPr>
        <w:t>it</w:t>
      </w:r>
      <w:r w:rsidR="007F5260" w:rsidRPr="00F30697">
        <w:rPr>
          <w:rStyle w:val="bold"/>
          <w:rFonts w:ascii="Calibri" w:hAnsi="Calibri" w:cs="Calibri"/>
        </w:rPr>
        <w:t xml:space="preserve"> will not </w:t>
      </w:r>
      <w:r w:rsidR="002A33B8" w:rsidRPr="00F30697">
        <w:rPr>
          <w:rStyle w:val="bold"/>
          <w:rFonts w:ascii="Calibri" w:hAnsi="Calibri" w:cs="Calibri"/>
        </w:rPr>
        <w:t xml:space="preserve">be </w:t>
      </w:r>
      <w:r w:rsidR="007F5260" w:rsidRPr="00F30697">
        <w:rPr>
          <w:rStyle w:val="bold"/>
          <w:rFonts w:ascii="Calibri" w:hAnsi="Calibri" w:cs="Calibri"/>
        </w:rPr>
        <w:t xml:space="preserve">mention there.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503.18 Two-way communication systems.</w:t>
      </w:r>
      <w:r w:rsidRPr="00987B77">
        <w:rPr>
          <w:rStyle w:val="bold"/>
          <w:rFonts w:ascii="Calibri" w:hAnsi="Calibri" w:cs="Calibri"/>
          <w:b/>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Where the work area for the alteration exceeds 50 percent of the building area and the building has elevator service, a two-way communication system shall be provided where required by section 1009.8 of the IBC</w:t>
      </w:r>
      <w:r w:rsidR="007F5260" w:rsidRPr="00987B77">
        <w:rPr>
          <w:rStyle w:val="bold"/>
          <w:rFonts w:ascii="Calibri" w:hAnsi="Calibri" w:cs="Calibri"/>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505.3.1 Control Devices</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Window opening control devices or fall prevention devices complying with ASTM F2090 shall be permitted for use on windows required to provide emergency escape and rescue openings. After operation to release the control device allowing the window to fully open. The control device shall not reduce the net clear opening area of the window unit. Emergency escape and rescue openings shall be operational from the inside of the room without the use of key or tool. </w:t>
      </w:r>
    </w:p>
    <w:p w:rsidR="00433C6B" w:rsidRDefault="00433C6B" w:rsidP="00D04DD6">
      <w:pPr>
        <w:pStyle w:val="b0"/>
        <w:spacing w:before="0" w:beforeAutospacing="0" w:after="0" w:afterAutospacing="0" w:line="276" w:lineRule="auto"/>
        <w:jc w:val="both"/>
        <w:rPr>
          <w:rStyle w:val="bold"/>
          <w:rFonts w:ascii="Calibri" w:hAnsi="Calibri" w:cs="Calibri"/>
          <w:b/>
        </w:rPr>
      </w:pPr>
    </w:p>
    <w:p w:rsidR="00D04DD6" w:rsidRPr="00987B77" w:rsidRDefault="00D93CA8" w:rsidP="00D04DD6">
      <w:pPr>
        <w:pStyle w:val="b0"/>
        <w:spacing w:before="0" w:beforeAutospacing="0" w:after="0" w:afterAutospacing="0" w:line="276" w:lineRule="auto"/>
        <w:jc w:val="both"/>
        <w:rPr>
          <w:rStyle w:val="bold"/>
          <w:rFonts w:ascii="Calibri" w:hAnsi="Calibri" w:cs="Calibri"/>
          <w:b/>
        </w:rPr>
      </w:pPr>
      <w:r w:rsidRPr="00D93CA8">
        <w:rPr>
          <w:rStyle w:val="bold"/>
          <w:rFonts w:ascii="Calibri" w:hAnsi="Calibri" w:cs="Calibri"/>
        </w:rPr>
        <w:t xml:space="preserve">Note: </w:t>
      </w:r>
      <w:r w:rsidR="002A33B8" w:rsidRPr="00D93CA8">
        <w:rPr>
          <w:rStyle w:val="bold"/>
          <w:rFonts w:ascii="Calibri" w:hAnsi="Calibri" w:cs="Calibri"/>
        </w:rPr>
        <w:t>This</w:t>
      </w:r>
      <w:r w:rsidR="00371FBD" w:rsidRPr="00D93CA8">
        <w:rPr>
          <w:rStyle w:val="bold"/>
          <w:rFonts w:ascii="Calibri" w:hAnsi="Calibri" w:cs="Calibri"/>
        </w:rPr>
        <w:t xml:space="preserve"> i</w:t>
      </w:r>
      <w:r w:rsidR="00D04DD6" w:rsidRPr="00D93CA8">
        <w:rPr>
          <w:rStyle w:val="bold"/>
          <w:rFonts w:ascii="Calibri" w:hAnsi="Calibri" w:cs="Calibri"/>
        </w:rPr>
        <w:t xml:space="preserve">s also </w:t>
      </w:r>
      <w:r w:rsidR="00F0704D" w:rsidRPr="00D93CA8">
        <w:rPr>
          <w:rStyle w:val="bold"/>
          <w:rFonts w:ascii="Calibri" w:hAnsi="Calibri" w:cs="Calibri"/>
        </w:rPr>
        <w:t xml:space="preserve">mentioned </w:t>
      </w:r>
      <w:r w:rsidR="00D04DD6" w:rsidRPr="00D93CA8">
        <w:rPr>
          <w:rStyle w:val="bold"/>
          <w:rFonts w:ascii="Calibri" w:hAnsi="Calibri" w:cs="Calibri"/>
        </w:rPr>
        <w:t>in Chapter 7 Section 702.5.1</w:t>
      </w:r>
      <w:r w:rsidR="00F0704D" w:rsidRPr="00987B77">
        <w:rPr>
          <w:rStyle w:val="bold"/>
          <w:rFonts w:ascii="Calibri" w:hAnsi="Calibri" w:cs="Calibri"/>
          <w:b/>
        </w:rPr>
        <w:t xml:space="preserve">. </w:t>
      </w:r>
      <w:r w:rsidR="00F0704D" w:rsidRPr="00371FBD">
        <w:rPr>
          <w:rStyle w:val="bold"/>
          <w:rFonts w:ascii="Calibri" w:hAnsi="Calibri" w:cs="Calibri"/>
        </w:rPr>
        <w:t>The</w:t>
      </w:r>
      <w:r w:rsidR="00371FBD">
        <w:rPr>
          <w:rStyle w:val="bold"/>
          <w:rFonts w:ascii="Calibri" w:hAnsi="Calibri" w:cs="Calibri"/>
        </w:rPr>
        <w:t>re are many sections that have repe</w:t>
      </w:r>
      <w:r w:rsidR="00A721D7">
        <w:rPr>
          <w:rStyle w:val="bold"/>
          <w:rFonts w:ascii="Calibri" w:hAnsi="Calibri" w:cs="Calibri"/>
        </w:rPr>
        <w:t xml:space="preserve">titive information.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 xml:space="preserve">Section 507.3 </w:t>
      </w:r>
      <w:r w:rsidRPr="00987B77">
        <w:rPr>
          <w:rStyle w:val="bold"/>
          <w:rFonts w:ascii="Calibri" w:hAnsi="Calibri" w:cs="Calibri"/>
        </w:rPr>
        <w:t xml:space="preserve">is </w:t>
      </w:r>
      <w:r w:rsidR="00F0704D" w:rsidRPr="00987B77">
        <w:rPr>
          <w:rStyle w:val="bold"/>
          <w:rFonts w:ascii="Calibri" w:hAnsi="Calibri" w:cs="Calibri"/>
        </w:rPr>
        <w:t xml:space="preserve">a flood section </w:t>
      </w:r>
      <w:r w:rsidR="00A721D7">
        <w:rPr>
          <w:rFonts w:ascii="Calibri" w:hAnsi="Calibri" w:cs="Calibri"/>
        </w:rPr>
        <w:t xml:space="preserve">and </w:t>
      </w:r>
      <w:r w:rsidR="00A721D7">
        <w:rPr>
          <w:sz w:val="26"/>
          <w:szCs w:val="26"/>
        </w:rPr>
        <w:t xml:space="preserve">Staff recommends </w:t>
      </w:r>
      <w:r w:rsidR="00A721D7">
        <w:rPr>
          <w:b/>
          <w:bCs/>
          <w:i/>
          <w:iCs/>
          <w:sz w:val="26"/>
          <w:szCs w:val="26"/>
        </w:rPr>
        <w:t xml:space="preserve">deleting </w:t>
      </w:r>
      <w:r w:rsidR="00A721D7">
        <w:rPr>
          <w:sz w:val="26"/>
          <w:szCs w:val="26"/>
        </w:rPr>
        <w:t>them in their entirety as it relates to flood.</w:t>
      </w:r>
    </w:p>
    <w:p w:rsidR="00D04DD6" w:rsidRDefault="00D04DD6" w:rsidP="00D04DD6">
      <w:pPr>
        <w:pStyle w:val="b0"/>
        <w:spacing w:before="0" w:beforeAutospacing="0" w:after="0" w:afterAutospacing="0" w:line="276" w:lineRule="auto"/>
        <w:jc w:val="both"/>
        <w:rPr>
          <w:rStyle w:val="bold"/>
          <w:rFonts w:ascii="Calibri" w:hAnsi="Calibri" w:cs="Calibri"/>
        </w:rPr>
      </w:pPr>
    </w:p>
    <w:p w:rsidR="00F0704D" w:rsidRPr="00987B77" w:rsidRDefault="00F0704D" w:rsidP="00F0704D">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6-1)</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603.1 Scope</w:t>
      </w:r>
    </w:p>
    <w:p w:rsidR="00D04DD6"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Level 2 alterations include the addition or elimination of any door or window, the reconfiguration or extension of any system, or the installation of any additional equipment and shall apply where the work area is equal to or less than 50 percent of the building area. </w:t>
      </w:r>
    </w:p>
    <w:p w:rsidR="009E14D0" w:rsidRPr="00987B77" w:rsidRDefault="009E14D0" w:rsidP="00D04DD6">
      <w:pPr>
        <w:pStyle w:val="b0"/>
        <w:spacing w:before="0" w:beforeAutospacing="0" w:after="0" w:afterAutospacing="0" w:line="276" w:lineRule="auto"/>
        <w:jc w:val="both"/>
        <w:rPr>
          <w:rStyle w:val="bold"/>
          <w:rFonts w:ascii="Calibri" w:hAnsi="Calibri" w:cs="Calibri"/>
        </w:rPr>
      </w:pPr>
    </w:p>
    <w:p w:rsidR="00D04DD6" w:rsidRPr="00987B77" w:rsidRDefault="006867ED"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b/>
        </w:rPr>
        <w:t>T</w:t>
      </w:r>
      <w:r w:rsidR="00F0704D" w:rsidRPr="00987B77">
        <w:rPr>
          <w:rStyle w:val="bold"/>
          <w:rFonts w:ascii="Calibri" w:hAnsi="Calibri" w:cs="Calibri"/>
          <w:b/>
        </w:rPr>
        <w:t xml:space="preserve">here is an </w:t>
      </w:r>
      <w:r w:rsidR="00D04DD6" w:rsidRPr="00987B77">
        <w:rPr>
          <w:rStyle w:val="bold"/>
          <w:rFonts w:ascii="Calibri" w:hAnsi="Calibri" w:cs="Calibri"/>
          <w:b/>
        </w:rPr>
        <w:t>Exception:</w:t>
      </w:r>
      <w:r w:rsidR="00D04DD6" w:rsidRPr="00987B77">
        <w:rPr>
          <w:rStyle w:val="bold"/>
          <w:rFonts w:ascii="Calibri" w:hAnsi="Calibri" w:cs="Calibri"/>
        </w:rPr>
        <w:t xml:space="preserve"> The movement or addition of non-fixed and movable fixtures, cases, racks, counters and partitions not over 5</w:t>
      </w:r>
      <w:r w:rsidR="00877309" w:rsidRPr="00987B77">
        <w:rPr>
          <w:rStyle w:val="bold"/>
          <w:rFonts w:ascii="Calibri" w:hAnsi="Calibri" w:cs="Calibri"/>
        </w:rPr>
        <w:t>.</w:t>
      </w:r>
      <w:r w:rsidR="00D04DD6" w:rsidRPr="00987B77">
        <w:rPr>
          <w:rStyle w:val="bold"/>
          <w:rFonts w:ascii="Calibri" w:hAnsi="Calibri" w:cs="Calibri"/>
        </w:rPr>
        <w:t xml:space="preserve">9 in height shall not be considered </w:t>
      </w:r>
      <w:r w:rsidR="00877309" w:rsidRPr="00987B77">
        <w:rPr>
          <w:rStyle w:val="bold"/>
          <w:rFonts w:ascii="Calibri" w:hAnsi="Calibri" w:cs="Calibri"/>
        </w:rPr>
        <w:t>part of the</w:t>
      </w:r>
      <w:r w:rsidR="00D04DD6" w:rsidRPr="00987B77">
        <w:rPr>
          <w:rStyle w:val="bold"/>
          <w:rFonts w:ascii="Calibri" w:hAnsi="Calibri" w:cs="Calibri"/>
        </w:rPr>
        <w:t xml:space="preserve"> level 2 alteration.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Section 701.3</w:t>
      </w:r>
      <w:r w:rsidRPr="00987B77">
        <w:rPr>
          <w:rStyle w:val="bold"/>
          <w:rFonts w:ascii="Calibri" w:hAnsi="Calibri" w:cs="Calibri"/>
        </w:rPr>
        <w:t xml:space="preserve"> is </w:t>
      </w:r>
      <w:r w:rsidR="00877309" w:rsidRPr="00987B77">
        <w:rPr>
          <w:rStyle w:val="bold"/>
          <w:rFonts w:ascii="Calibri" w:hAnsi="Calibri" w:cs="Calibri"/>
        </w:rPr>
        <w:t xml:space="preserve">a flood section </w:t>
      </w:r>
      <w:r w:rsidR="00A721D7">
        <w:rPr>
          <w:rFonts w:ascii="Calibri" w:hAnsi="Calibri" w:cs="Calibri"/>
        </w:rPr>
        <w:t xml:space="preserve">and </w:t>
      </w:r>
      <w:r w:rsidR="00A721D7">
        <w:rPr>
          <w:sz w:val="26"/>
          <w:szCs w:val="26"/>
        </w:rPr>
        <w:t xml:space="preserve">Staff recommends </w:t>
      </w:r>
      <w:r w:rsidR="00A721D7">
        <w:rPr>
          <w:b/>
          <w:bCs/>
          <w:i/>
          <w:iCs/>
          <w:sz w:val="26"/>
          <w:szCs w:val="26"/>
        </w:rPr>
        <w:t xml:space="preserve">deleting </w:t>
      </w:r>
      <w:r w:rsidR="00A721D7">
        <w:rPr>
          <w:sz w:val="26"/>
          <w:szCs w:val="26"/>
        </w:rPr>
        <w:t>them in their entirety as it relates to flood.</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877309" w:rsidRPr="00987B77" w:rsidRDefault="00877309" w:rsidP="00877309">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8-1)</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801.3 System Installations</w:t>
      </w:r>
      <w:r w:rsidRPr="00987B77">
        <w:rPr>
          <w:rStyle w:val="bold"/>
          <w:rFonts w:ascii="Calibri" w:hAnsi="Calibri" w:cs="Calibri"/>
          <w:b/>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Requirements related to work area are not applicable where the Level 2 alterations are limited solely to one or more of the following:</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1-Mechanical systems, Electrical systems, fire protection systems and abatement of hazardous materials</w:t>
      </w:r>
    </w:p>
    <w:p w:rsidR="00D04DD6" w:rsidRPr="00987B77" w:rsidRDefault="00877309"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(Or) </w:t>
      </w:r>
      <w:r w:rsidR="00D04DD6" w:rsidRPr="00987B77">
        <w:rPr>
          <w:rStyle w:val="bold"/>
          <w:rFonts w:ascii="Calibri" w:hAnsi="Calibri" w:cs="Calibri"/>
        </w:rPr>
        <w:t>2-Windows, hardware, operating controls, electrical outlets and signs</w:t>
      </w:r>
    </w:p>
    <w:p w:rsidR="00D04DD6" w:rsidRPr="00987B77" w:rsidRDefault="00877309"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(Or) </w:t>
      </w:r>
      <w:r w:rsidR="00D04DD6" w:rsidRPr="00987B77">
        <w:rPr>
          <w:rStyle w:val="bold"/>
          <w:rFonts w:ascii="Calibri" w:hAnsi="Calibri" w:cs="Calibri"/>
        </w:rPr>
        <w:t>3-Alterations undertaken for the primary purpose of increasing the accessibility of a facility</w:t>
      </w:r>
    </w:p>
    <w:p w:rsidR="00D04DD6" w:rsidRDefault="00D04DD6" w:rsidP="00D04DD6">
      <w:pPr>
        <w:pStyle w:val="b0"/>
        <w:spacing w:before="0" w:beforeAutospacing="0" w:after="0" w:afterAutospacing="0" w:line="276" w:lineRule="auto"/>
        <w:jc w:val="both"/>
        <w:rPr>
          <w:rStyle w:val="bold"/>
          <w:rFonts w:ascii="Calibri" w:hAnsi="Calibri" w:cs="Calibri"/>
          <w:b/>
        </w:rPr>
      </w:pPr>
    </w:p>
    <w:p w:rsidR="003D5F4D" w:rsidRPr="00987B77" w:rsidRDefault="003D5F4D" w:rsidP="00D04DD6">
      <w:pPr>
        <w:pStyle w:val="b0"/>
        <w:spacing w:before="0" w:beforeAutospacing="0" w:after="0" w:afterAutospacing="0" w:line="276" w:lineRule="auto"/>
        <w:jc w:val="both"/>
        <w:rPr>
          <w:rStyle w:val="bold"/>
          <w:rFonts w:ascii="Calibri" w:hAnsi="Calibri" w:cs="Calibri"/>
          <w:b/>
        </w:rPr>
      </w:pPr>
      <w:r>
        <w:rPr>
          <w:rStyle w:val="bold"/>
          <w:rFonts w:ascii="Calibri" w:hAnsi="Calibri" w:cs="Calibri"/>
          <w:b/>
        </w:rPr>
        <w:t>Discussion</w:t>
      </w:r>
    </w:p>
    <w:p w:rsidR="00877309" w:rsidRPr="00987B77" w:rsidRDefault="00E2447D"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 xml:space="preserve">Mr. </w:t>
      </w:r>
      <w:r w:rsidR="00EC24CF" w:rsidRPr="00987B77">
        <w:rPr>
          <w:rStyle w:val="bold"/>
          <w:rFonts w:ascii="Calibri" w:hAnsi="Calibri" w:cs="Calibri"/>
        </w:rPr>
        <w:t xml:space="preserve">Schoenberg, </w:t>
      </w:r>
      <w:r w:rsidR="00877309" w:rsidRPr="00987B77">
        <w:rPr>
          <w:rStyle w:val="bold"/>
          <w:rFonts w:ascii="Calibri" w:hAnsi="Calibri" w:cs="Calibri"/>
        </w:rPr>
        <w:t xml:space="preserve">asked a </w:t>
      </w:r>
      <w:r w:rsidR="00EC24CF" w:rsidRPr="00987B77">
        <w:rPr>
          <w:rStyle w:val="bold"/>
          <w:rFonts w:ascii="Calibri" w:hAnsi="Calibri" w:cs="Calibri"/>
        </w:rPr>
        <w:t xml:space="preserve">clarification </w:t>
      </w:r>
      <w:r w:rsidR="00877309" w:rsidRPr="00987B77">
        <w:rPr>
          <w:rStyle w:val="bold"/>
          <w:rFonts w:ascii="Calibri" w:hAnsi="Calibri" w:cs="Calibri"/>
        </w:rPr>
        <w:t xml:space="preserve">question regarding </w:t>
      </w:r>
      <w:r w:rsidR="00EC24CF" w:rsidRPr="00987B77">
        <w:rPr>
          <w:rStyle w:val="bold"/>
          <w:rFonts w:ascii="Calibri" w:hAnsi="Calibri" w:cs="Calibri"/>
        </w:rPr>
        <w:t xml:space="preserve">on </w:t>
      </w:r>
      <w:r w:rsidR="00877309" w:rsidRPr="00987B77">
        <w:rPr>
          <w:rStyle w:val="bold"/>
          <w:rFonts w:ascii="Calibri" w:hAnsi="Calibri" w:cs="Calibri"/>
        </w:rPr>
        <w:t>section 706. He knows it is not a change</w:t>
      </w:r>
      <w:r w:rsidR="00FC16C7" w:rsidRPr="00987B77">
        <w:rPr>
          <w:rStyle w:val="bold"/>
          <w:rFonts w:ascii="Calibri" w:hAnsi="Calibri" w:cs="Calibri"/>
        </w:rPr>
        <w:t xml:space="preserve">, </w:t>
      </w:r>
      <w:r w:rsidR="00877309" w:rsidRPr="00987B77">
        <w:rPr>
          <w:rStyle w:val="bold"/>
          <w:rFonts w:ascii="Calibri" w:hAnsi="Calibri" w:cs="Calibri"/>
        </w:rPr>
        <w:t xml:space="preserve">but </w:t>
      </w:r>
      <w:r w:rsidR="00EC24CF" w:rsidRPr="00987B77">
        <w:rPr>
          <w:rStyle w:val="bold"/>
          <w:rFonts w:ascii="Calibri" w:hAnsi="Calibri" w:cs="Calibri"/>
        </w:rPr>
        <w:t>the structural portion where it talk</w:t>
      </w:r>
      <w:r w:rsidR="00182EE3">
        <w:rPr>
          <w:rStyle w:val="bold"/>
          <w:rFonts w:ascii="Calibri" w:hAnsi="Calibri" w:cs="Calibri"/>
        </w:rPr>
        <w:t>ed</w:t>
      </w:r>
      <w:r w:rsidR="00EC24CF" w:rsidRPr="00987B77">
        <w:rPr>
          <w:rStyle w:val="bold"/>
          <w:rFonts w:ascii="Calibri" w:hAnsi="Calibri" w:cs="Calibri"/>
        </w:rPr>
        <w:t xml:space="preserve"> about if your adding or replacing roofing and you can add about 5 percent of the roof without having </w:t>
      </w:r>
      <w:r w:rsidR="00FC16C7" w:rsidRPr="00987B77">
        <w:rPr>
          <w:rStyle w:val="bold"/>
          <w:rFonts w:ascii="Calibri" w:hAnsi="Calibri" w:cs="Calibri"/>
        </w:rPr>
        <w:t xml:space="preserve">to </w:t>
      </w:r>
      <w:r w:rsidR="00EC24CF" w:rsidRPr="00987B77">
        <w:rPr>
          <w:rStyle w:val="bold"/>
          <w:rFonts w:ascii="Calibri" w:hAnsi="Calibri" w:cs="Calibri"/>
        </w:rPr>
        <w:t>the meet current codes</w:t>
      </w:r>
      <w:r w:rsidR="00FC16C7" w:rsidRPr="00987B77">
        <w:rPr>
          <w:rStyle w:val="bold"/>
          <w:rFonts w:ascii="Calibri" w:hAnsi="Calibri" w:cs="Calibri"/>
        </w:rPr>
        <w:t>. He has gone back and forth with some code offic</w:t>
      </w:r>
      <w:r w:rsidR="00402A14" w:rsidRPr="00987B77">
        <w:rPr>
          <w:rStyle w:val="bold"/>
          <w:rFonts w:ascii="Calibri" w:hAnsi="Calibri" w:cs="Calibri"/>
        </w:rPr>
        <w:t>ia</w:t>
      </w:r>
      <w:r w:rsidR="00FC16C7" w:rsidRPr="00987B77">
        <w:rPr>
          <w:rStyle w:val="bold"/>
          <w:rFonts w:ascii="Calibri" w:hAnsi="Calibri" w:cs="Calibri"/>
        </w:rPr>
        <w:t>ls from Minnesota on the school</w:t>
      </w:r>
      <w:r w:rsidR="00124013" w:rsidRPr="00987B77">
        <w:rPr>
          <w:rStyle w:val="bold"/>
          <w:rFonts w:ascii="Calibri" w:hAnsi="Calibri" w:cs="Calibri"/>
        </w:rPr>
        <w:t xml:space="preserve"> work</w:t>
      </w:r>
      <w:r w:rsidR="00FC16C7" w:rsidRPr="00987B77">
        <w:rPr>
          <w:rStyle w:val="bold"/>
          <w:rFonts w:ascii="Calibri" w:hAnsi="Calibri" w:cs="Calibri"/>
        </w:rPr>
        <w:t>. If an existing building let’s say is designed for 30</w:t>
      </w:r>
      <w:r w:rsidR="00402A14" w:rsidRPr="00987B77">
        <w:rPr>
          <w:rStyle w:val="bold"/>
          <w:rFonts w:ascii="Calibri" w:hAnsi="Calibri" w:cs="Calibri"/>
        </w:rPr>
        <w:t xml:space="preserve">PSF snow load 30 years ago and the only thing we are doing to it is adding some roof top with equipment, when we do that 5 percent increase that is </w:t>
      </w:r>
      <w:r w:rsidR="00960398" w:rsidRPr="00987B77">
        <w:rPr>
          <w:rStyle w:val="bold"/>
          <w:rFonts w:ascii="Calibri" w:hAnsi="Calibri" w:cs="Calibri"/>
        </w:rPr>
        <w:t xml:space="preserve">5 percent just </w:t>
      </w:r>
      <w:r w:rsidR="00402A14" w:rsidRPr="00987B77">
        <w:rPr>
          <w:rStyle w:val="bold"/>
          <w:rFonts w:ascii="Calibri" w:hAnsi="Calibri" w:cs="Calibri"/>
        </w:rPr>
        <w:t>based o</w:t>
      </w:r>
      <w:r w:rsidR="00960398" w:rsidRPr="00987B77">
        <w:rPr>
          <w:rStyle w:val="bold"/>
          <w:rFonts w:ascii="Calibri" w:hAnsi="Calibri" w:cs="Calibri"/>
        </w:rPr>
        <w:t>n the original snow load of the building correct?</w:t>
      </w:r>
      <w:r w:rsidR="00402A14" w:rsidRPr="00987B77">
        <w:rPr>
          <w:rStyle w:val="bold"/>
          <w:rFonts w:ascii="Calibri" w:hAnsi="Calibri" w:cs="Calibri"/>
        </w:rPr>
        <w:t xml:space="preserve"> </w:t>
      </w:r>
    </w:p>
    <w:p w:rsidR="00124013" w:rsidRPr="00987B77" w:rsidRDefault="00124013" w:rsidP="00D04DD6">
      <w:pPr>
        <w:pStyle w:val="b0"/>
        <w:spacing w:before="0" w:beforeAutospacing="0" w:after="0" w:afterAutospacing="0" w:line="276" w:lineRule="auto"/>
        <w:jc w:val="both"/>
        <w:rPr>
          <w:rStyle w:val="bold"/>
          <w:rFonts w:ascii="Calibri" w:hAnsi="Calibri" w:cs="Calibri"/>
        </w:rPr>
      </w:pPr>
    </w:p>
    <w:p w:rsidR="00DB43A0" w:rsidRDefault="003A1202"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Ms. Rose</w:t>
      </w:r>
      <w:r w:rsidR="00124013" w:rsidRPr="00987B77">
        <w:rPr>
          <w:rStyle w:val="bold"/>
          <w:rFonts w:ascii="Calibri" w:hAnsi="Calibri" w:cs="Calibri"/>
        </w:rPr>
        <w:t xml:space="preserve"> stated, she thinks that is the </w:t>
      </w:r>
      <w:r>
        <w:rPr>
          <w:rStyle w:val="bold"/>
          <w:rFonts w:ascii="Calibri" w:hAnsi="Calibri" w:cs="Calibri"/>
        </w:rPr>
        <w:t>how the code was to be</w:t>
      </w:r>
      <w:r w:rsidR="00124013" w:rsidRPr="00987B77">
        <w:rPr>
          <w:rStyle w:val="bold"/>
          <w:rFonts w:ascii="Calibri" w:hAnsi="Calibri" w:cs="Calibri"/>
        </w:rPr>
        <w:t xml:space="preserve"> interrupt</w:t>
      </w:r>
      <w:r>
        <w:rPr>
          <w:rStyle w:val="bold"/>
          <w:rFonts w:ascii="Calibri" w:hAnsi="Calibri" w:cs="Calibri"/>
        </w:rPr>
        <w:t>ed</w:t>
      </w:r>
      <w:r w:rsidR="00124013" w:rsidRPr="00987B77">
        <w:rPr>
          <w:rStyle w:val="bold"/>
          <w:rFonts w:ascii="Calibri" w:hAnsi="Calibri" w:cs="Calibri"/>
        </w:rPr>
        <w:t xml:space="preserve"> it but </w:t>
      </w:r>
      <w:r>
        <w:rPr>
          <w:rStyle w:val="bold"/>
          <w:rFonts w:ascii="Calibri" w:hAnsi="Calibri" w:cs="Calibri"/>
        </w:rPr>
        <w:t>she also stated she was not aware of Minnesota’s code. Mr</w:t>
      </w:r>
      <w:r w:rsidR="0008066A">
        <w:rPr>
          <w:rStyle w:val="bold"/>
          <w:rFonts w:ascii="Calibri" w:hAnsi="Calibri" w:cs="Calibri"/>
        </w:rPr>
        <w:t>. Schoenberg s</w:t>
      </w:r>
      <w:r w:rsidR="00D93CA8">
        <w:rPr>
          <w:rStyle w:val="bold"/>
          <w:rFonts w:ascii="Calibri" w:hAnsi="Calibri" w:cs="Calibri"/>
        </w:rPr>
        <w:t>tated</w:t>
      </w:r>
      <w:r w:rsidR="0008066A">
        <w:rPr>
          <w:rStyle w:val="bold"/>
          <w:rFonts w:ascii="Calibri" w:hAnsi="Calibri" w:cs="Calibri"/>
        </w:rPr>
        <w:t xml:space="preserve"> that h</w:t>
      </w:r>
      <w:r w:rsidR="006718C2" w:rsidRPr="00987B77">
        <w:rPr>
          <w:rStyle w:val="bold"/>
          <w:rFonts w:ascii="Calibri" w:hAnsi="Calibri" w:cs="Calibri"/>
        </w:rPr>
        <w:t xml:space="preserve">e </w:t>
      </w:r>
      <w:r w:rsidR="0008066A">
        <w:rPr>
          <w:rStyle w:val="bold"/>
          <w:rFonts w:ascii="Calibri" w:hAnsi="Calibri" w:cs="Calibri"/>
        </w:rPr>
        <w:t>had been going back and forth with Minnesota inspections and</w:t>
      </w:r>
      <w:r w:rsidR="00D93CA8">
        <w:rPr>
          <w:rStyle w:val="bold"/>
          <w:rFonts w:ascii="Calibri" w:hAnsi="Calibri" w:cs="Calibri"/>
        </w:rPr>
        <w:t xml:space="preserve"> </w:t>
      </w:r>
      <w:r w:rsidR="0008066A">
        <w:rPr>
          <w:rStyle w:val="bold"/>
          <w:rFonts w:ascii="Calibri" w:hAnsi="Calibri" w:cs="Calibri"/>
        </w:rPr>
        <w:t xml:space="preserve">they are </w:t>
      </w:r>
      <w:r w:rsidR="006718C2" w:rsidRPr="00987B77">
        <w:rPr>
          <w:rStyle w:val="bold"/>
          <w:rFonts w:ascii="Calibri" w:hAnsi="Calibri" w:cs="Calibri"/>
        </w:rPr>
        <w:t xml:space="preserve">saying that if you do add 5 percent you have to </w:t>
      </w:r>
      <w:r w:rsidR="006718C2" w:rsidRPr="00987B77">
        <w:rPr>
          <w:rStyle w:val="bold"/>
          <w:rFonts w:ascii="Calibri" w:hAnsi="Calibri" w:cs="Calibri"/>
        </w:rPr>
        <w:lastRenderedPageBreak/>
        <w:t>use current snow load</w:t>
      </w:r>
      <w:r w:rsidR="004809D8" w:rsidRPr="00987B77">
        <w:rPr>
          <w:rStyle w:val="bold"/>
          <w:rFonts w:ascii="Calibri" w:hAnsi="Calibri" w:cs="Calibri"/>
        </w:rPr>
        <w:t>s</w:t>
      </w:r>
      <w:r w:rsidR="006718C2" w:rsidRPr="00987B77">
        <w:rPr>
          <w:rStyle w:val="bold"/>
          <w:rFonts w:ascii="Calibri" w:hAnsi="Calibri" w:cs="Calibri"/>
        </w:rPr>
        <w:t xml:space="preserve">.  </w:t>
      </w:r>
      <w:r w:rsidR="00D93CA8">
        <w:rPr>
          <w:rStyle w:val="bold"/>
          <w:rFonts w:ascii="Calibri" w:hAnsi="Calibri" w:cs="Calibri"/>
        </w:rPr>
        <w:t>He also</w:t>
      </w:r>
      <w:r w:rsidR="006718C2" w:rsidRPr="00987B77">
        <w:rPr>
          <w:rStyle w:val="bold"/>
          <w:rFonts w:ascii="Calibri" w:hAnsi="Calibri" w:cs="Calibri"/>
        </w:rPr>
        <w:t xml:space="preserve"> s</w:t>
      </w:r>
      <w:r w:rsidR="00C9230A" w:rsidRPr="00987B77">
        <w:rPr>
          <w:rStyle w:val="bold"/>
          <w:rFonts w:ascii="Calibri" w:hAnsi="Calibri" w:cs="Calibri"/>
        </w:rPr>
        <w:t xml:space="preserve">tated so </w:t>
      </w:r>
      <w:r w:rsidR="006718C2" w:rsidRPr="00987B77">
        <w:rPr>
          <w:rStyle w:val="bold"/>
          <w:rFonts w:ascii="Calibri" w:hAnsi="Calibri" w:cs="Calibri"/>
        </w:rPr>
        <w:t>if that is true</w:t>
      </w:r>
      <w:r w:rsidR="004809D8" w:rsidRPr="00987B77">
        <w:rPr>
          <w:rStyle w:val="bold"/>
          <w:rFonts w:ascii="Calibri" w:hAnsi="Calibri" w:cs="Calibri"/>
        </w:rPr>
        <w:t xml:space="preserve">, then </w:t>
      </w:r>
      <w:r w:rsidR="006718C2" w:rsidRPr="00987B77">
        <w:rPr>
          <w:rStyle w:val="bold"/>
          <w:rFonts w:ascii="Calibri" w:hAnsi="Calibri" w:cs="Calibri"/>
        </w:rPr>
        <w:t xml:space="preserve">every single building </w:t>
      </w:r>
      <w:r w:rsidR="004809D8" w:rsidRPr="00987B77">
        <w:rPr>
          <w:rStyle w:val="bold"/>
          <w:rFonts w:ascii="Calibri" w:hAnsi="Calibri" w:cs="Calibri"/>
        </w:rPr>
        <w:t xml:space="preserve">that is </w:t>
      </w:r>
      <w:r w:rsidR="00E2737B">
        <w:rPr>
          <w:rStyle w:val="bold"/>
          <w:rFonts w:ascii="Calibri" w:hAnsi="Calibri" w:cs="Calibri"/>
        </w:rPr>
        <w:t xml:space="preserve">checked </w:t>
      </w:r>
      <w:r w:rsidR="004809D8" w:rsidRPr="00987B77">
        <w:rPr>
          <w:rStyle w:val="bold"/>
          <w:rFonts w:ascii="Calibri" w:hAnsi="Calibri" w:cs="Calibri"/>
        </w:rPr>
        <w:t xml:space="preserve">over </w:t>
      </w:r>
      <w:r w:rsidR="00C9230A" w:rsidRPr="00987B77">
        <w:rPr>
          <w:rStyle w:val="bold"/>
          <w:rFonts w:ascii="Calibri" w:hAnsi="Calibri" w:cs="Calibri"/>
        </w:rPr>
        <w:t>2</w:t>
      </w:r>
      <w:r w:rsidR="004809D8" w:rsidRPr="00987B77">
        <w:rPr>
          <w:rStyle w:val="bold"/>
          <w:rFonts w:ascii="Calibri" w:hAnsi="Calibri" w:cs="Calibri"/>
        </w:rPr>
        <w:t>0yrs old that would never work</w:t>
      </w:r>
      <w:r w:rsidR="00E2737B">
        <w:rPr>
          <w:rStyle w:val="bold"/>
          <w:rFonts w:ascii="Calibri" w:hAnsi="Calibri" w:cs="Calibri"/>
        </w:rPr>
        <w:t>. H</w:t>
      </w:r>
      <w:r w:rsidR="004809D8" w:rsidRPr="00987B77">
        <w:rPr>
          <w:rStyle w:val="bold"/>
          <w:rFonts w:ascii="Calibri" w:hAnsi="Calibri" w:cs="Calibri"/>
        </w:rPr>
        <w:t xml:space="preserve">e was wondering how </w:t>
      </w:r>
      <w:r w:rsidR="00E2737B">
        <w:rPr>
          <w:rStyle w:val="bold"/>
          <w:rFonts w:ascii="Calibri" w:hAnsi="Calibri" w:cs="Calibri"/>
        </w:rPr>
        <w:t>Ms. Rose</w:t>
      </w:r>
      <w:r w:rsidR="004809D8" w:rsidRPr="00987B77">
        <w:rPr>
          <w:rStyle w:val="bold"/>
          <w:rFonts w:ascii="Calibri" w:hAnsi="Calibri" w:cs="Calibri"/>
        </w:rPr>
        <w:t xml:space="preserve"> interrupted </w:t>
      </w:r>
      <w:r w:rsidR="00C9230A" w:rsidRPr="00987B77">
        <w:rPr>
          <w:rStyle w:val="bold"/>
          <w:rFonts w:ascii="Calibri" w:hAnsi="Calibri" w:cs="Calibri"/>
        </w:rPr>
        <w:t>it</w:t>
      </w:r>
      <w:r w:rsidR="00E2737B">
        <w:rPr>
          <w:rStyle w:val="bold"/>
          <w:rFonts w:ascii="Calibri" w:hAnsi="Calibri" w:cs="Calibri"/>
        </w:rPr>
        <w:t xml:space="preserve">.  As an example, </w:t>
      </w:r>
      <w:r w:rsidR="00C9230A" w:rsidRPr="00987B77">
        <w:rPr>
          <w:rStyle w:val="bold"/>
          <w:rFonts w:ascii="Calibri" w:hAnsi="Calibri" w:cs="Calibri"/>
        </w:rPr>
        <w:t xml:space="preserve">if we </w:t>
      </w:r>
      <w:r w:rsidR="008B7AEF" w:rsidRPr="00987B77">
        <w:rPr>
          <w:rStyle w:val="bold"/>
          <w:rFonts w:ascii="Calibri" w:hAnsi="Calibri" w:cs="Calibri"/>
        </w:rPr>
        <w:t>were</w:t>
      </w:r>
      <w:r w:rsidR="00C9230A" w:rsidRPr="00987B77">
        <w:rPr>
          <w:rStyle w:val="bold"/>
          <w:rFonts w:ascii="Calibri" w:hAnsi="Calibri" w:cs="Calibri"/>
        </w:rPr>
        <w:t xml:space="preserve"> add</w:t>
      </w:r>
      <w:r w:rsidR="008B7AEF" w:rsidRPr="00987B77">
        <w:rPr>
          <w:rStyle w:val="bold"/>
          <w:rFonts w:ascii="Calibri" w:hAnsi="Calibri" w:cs="Calibri"/>
        </w:rPr>
        <w:t>ing</w:t>
      </w:r>
      <w:r w:rsidR="00C9230A" w:rsidRPr="00987B77">
        <w:rPr>
          <w:rStyle w:val="bold"/>
          <w:rFonts w:ascii="Calibri" w:hAnsi="Calibri" w:cs="Calibri"/>
        </w:rPr>
        <w:t xml:space="preserve"> a building here in town </w:t>
      </w:r>
      <w:r w:rsidR="00E2737B">
        <w:rPr>
          <w:rStyle w:val="bold"/>
          <w:rFonts w:ascii="Calibri" w:hAnsi="Calibri" w:cs="Calibri"/>
        </w:rPr>
        <w:t xml:space="preserve">with </w:t>
      </w:r>
      <w:r w:rsidR="00C9230A" w:rsidRPr="00987B77">
        <w:rPr>
          <w:rStyle w:val="bold"/>
          <w:rFonts w:ascii="Calibri" w:hAnsi="Calibri" w:cs="Calibri"/>
        </w:rPr>
        <w:t xml:space="preserve">some roofing to it as long as you are not going over 5 percent of the original design </w:t>
      </w:r>
      <w:r w:rsidR="00DB43A0">
        <w:rPr>
          <w:rStyle w:val="bold"/>
          <w:rFonts w:ascii="Calibri" w:hAnsi="Calibri" w:cs="Calibri"/>
        </w:rPr>
        <w:t>(</w:t>
      </w:r>
      <w:r w:rsidR="00C9230A" w:rsidRPr="00987B77">
        <w:rPr>
          <w:rStyle w:val="bold"/>
          <w:rFonts w:ascii="Calibri" w:hAnsi="Calibri" w:cs="Calibri"/>
        </w:rPr>
        <w:t xml:space="preserve">20PSF dead load or 30PSF </w:t>
      </w:r>
      <w:r w:rsidR="00DB43A0">
        <w:rPr>
          <w:rStyle w:val="bold"/>
          <w:rFonts w:ascii="Calibri" w:hAnsi="Calibri" w:cs="Calibri"/>
        </w:rPr>
        <w:t xml:space="preserve">as example) </w:t>
      </w:r>
      <w:r w:rsidR="008B7AEF" w:rsidRPr="00987B77">
        <w:rPr>
          <w:rStyle w:val="bold"/>
          <w:rFonts w:ascii="Calibri" w:hAnsi="Calibri" w:cs="Calibri"/>
        </w:rPr>
        <w:t>and even</w:t>
      </w:r>
      <w:r w:rsidR="00DB43A0">
        <w:rPr>
          <w:rStyle w:val="bold"/>
          <w:rFonts w:ascii="Calibri" w:hAnsi="Calibri" w:cs="Calibri"/>
        </w:rPr>
        <w:t xml:space="preserve"> if</w:t>
      </w:r>
      <w:r w:rsidR="008B7AEF" w:rsidRPr="00987B77">
        <w:rPr>
          <w:rStyle w:val="bold"/>
          <w:rFonts w:ascii="Calibri" w:hAnsi="Calibri" w:cs="Calibri"/>
        </w:rPr>
        <w:t xml:space="preserve"> the snow load is higher now</w:t>
      </w:r>
      <w:r w:rsidR="002A1FF7" w:rsidRPr="00987B77">
        <w:rPr>
          <w:rStyle w:val="bold"/>
          <w:rFonts w:ascii="Calibri" w:hAnsi="Calibri" w:cs="Calibri"/>
        </w:rPr>
        <w:t xml:space="preserve">, </w:t>
      </w:r>
      <w:r w:rsidR="008B7AEF" w:rsidRPr="00987B77">
        <w:rPr>
          <w:rStyle w:val="bold"/>
          <w:rFonts w:ascii="Calibri" w:hAnsi="Calibri" w:cs="Calibri"/>
        </w:rPr>
        <w:t>then it is irre</w:t>
      </w:r>
      <w:r w:rsidR="002A1FF7" w:rsidRPr="00987B77">
        <w:rPr>
          <w:rStyle w:val="bold"/>
          <w:rFonts w:ascii="Calibri" w:hAnsi="Calibri" w:cs="Calibri"/>
        </w:rPr>
        <w:t>le</w:t>
      </w:r>
      <w:r w:rsidR="008B7AEF" w:rsidRPr="00987B77">
        <w:rPr>
          <w:rStyle w:val="bold"/>
          <w:rFonts w:ascii="Calibri" w:hAnsi="Calibri" w:cs="Calibri"/>
        </w:rPr>
        <w:t xml:space="preserve">vant </w:t>
      </w:r>
      <w:r w:rsidR="00DB43A0">
        <w:rPr>
          <w:rStyle w:val="bold"/>
          <w:rFonts w:ascii="Calibri" w:hAnsi="Calibri" w:cs="Calibri"/>
        </w:rPr>
        <w:t>correct?  So j</w:t>
      </w:r>
      <w:r w:rsidR="00117F0E" w:rsidRPr="00987B77">
        <w:rPr>
          <w:rStyle w:val="bold"/>
          <w:rFonts w:ascii="Calibri" w:hAnsi="Calibri" w:cs="Calibri"/>
        </w:rPr>
        <w:t xml:space="preserve">ust </w:t>
      </w:r>
      <w:r w:rsidR="002A1FF7" w:rsidRPr="00987B77">
        <w:rPr>
          <w:rStyle w:val="bold"/>
          <w:rFonts w:ascii="Calibri" w:hAnsi="Calibri" w:cs="Calibri"/>
        </w:rPr>
        <w:t xml:space="preserve">as long as you just use the </w:t>
      </w:r>
      <w:r w:rsidR="008B7AEF" w:rsidRPr="00987B77">
        <w:rPr>
          <w:rStyle w:val="bold"/>
          <w:rFonts w:ascii="Calibri" w:hAnsi="Calibri" w:cs="Calibri"/>
        </w:rPr>
        <w:t xml:space="preserve">5 percent </w:t>
      </w:r>
      <w:r w:rsidR="002A1FF7" w:rsidRPr="00987B77">
        <w:rPr>
          <w:rStyle w:val="bold"/>
          <w:rFonts w:ascii="Calibri" w:hAnsi="Calibri" w:cs="Calibri"/>
        </w:rPr>
        <w:t xml:space="preserve">from </w:t>
      </w:r>
      <w:r w:rsidR="008B7AEF" w:rsidRPr="00987B77">
        <w:rPr>
          <w:rStyle w:val="bold"/>
          <w:rFonts w:ascii="Calibri" w:hAnsi="Calibri" w:cs="Calibri"/>
        </w:rPr>
        <w:t>the original load</w:t>
      </w:r>
      <w:r w:rsidR="002A1FF7" w:rsidRPr="00987B77">
        <w:rPr>
          <w:rStyle w:val="bold"/>
          <w:rFonts w:ascii="Calibri" w:hAnsi="Calibri" w:cs="Calibri"/>
        </w:rPr>
        <w:t xml:space="preserve">? </w:t>
      </w:r>
      <w:r w:rsidR="00DB43A0">
        <w:rPr>
          <w:rStyle w:val="bold"/>
          <w:rFonts w:ascii="Calibri" w:hAnsi="Calibri" w:cs="Calibri"/>
        </w:rPr>
        <w:t xml:space="preserve">Ms. Rose </w:t>
      </w:r>
      <w:r w:rsidR="002A1FF7" w:rsidRPr="00987B77">
        <w:rPr>
          <w:rStyle w:val="bold"/>
          <w:rFonts w:ascii="Calibri" w:hAnsi="Calibri" w:cs="Calibri"/>
        </w:rPr>
        <w:t>said yes, that is the way she would interrupt it, but she asked if she could get back to him</w:t>
      </w:r>
      <w:r w:rsidR="00DB43A0">
        <w:rPr>
          <w:rStyle w:val="bold"/>
          <w:rFonts w:ascii="Calibri" w:hAnsi="Calibri" w:cs="Calibri"/>
        </w:rPr>
        <w:t xml:space="preserve"> after </w:t>
      </w:r>
      <w:r w:rsidR="002A1FF7" w:rsidRPr="00987B77">
        <w:rPr>
          <w:rStyle w:val="bold"/>
          <w:rFonts w:ascii="Calibri" w:hAnsi="Calibri" w:cs="Calibri"/>
        </w:rPr>
        <w:t xml:space="preserve">look at the commentary.  </w:t>
      </w:r>
      <w:r w:rsidR="00DB43A0">
        <w:rPr>
          <w:rStyle w:val="bold"/>
          <w:rFonts w:ascii="Calibri" w:hAnsi="Calibri" w:cs="Calibri"/>
        </w:rPr>
        <w:t>She just wanted t</w:t>
      </w:r>
      <w:r w:rsidR="002A1FF7" w:rsidRPr="00987B77">
        <w:rPr>
          <w:rStyle w:val="bold"/>
          <w:rFonts w:ascii="Calibri" w:hAnsi="Calibri" w:cs="Calibri"/>
        </w:rPr>
        <w:t xml:space="preserve">o see if the commentary gave </w:t>
      </w:r>
      <w:r w:rsidR="00F33DCB" w:rsidRPr="00987B77">
        <w:rPr>
          <w:rStyle w:val="bold"/>
          <w:rFonts w:ascii="Calibri" w:hAnsi="Calibri" w:cs="Calibri"/>
        </w:rPr>
        <w:t xml:space="preserve">any clarification </w:t>
      </w:r>
      <w:r w:rsidR="00DB43A0">
        <w:rPr>
          <w:rStyle w:val="bold"/>
          <w:rFonts w:ascii="Calibri" w:hAnsi="Calibri" w:cs="Calibri"/>
        </w:rPr>
        <w:t>especially since there is 1 meeting left and</w:t>
      </w:r>
      <w:r w:rsidR="00F33DCB" w:rsidRPr="00987B77">
        <w:rPr>
          <w:rStyle w:val="bold"/>
          <w:rFonts w:ascii="Calibri" w:hAnsi="Calibri" w:cs="Calibri"/>
        </w:rPr>
        <w:t xml:space="preserve"> </w:t>
      </w:r>
      <w:r w:rsidR="00DB43A0">
        <w:rPr>
          <w:rStyle w:val="bold"/>
          <w:rFonts w:ascii="Calibri" w:hAnsi="Calibri" w:cs="Calibri"/>
        </w:rPr>
        <w:t xml:space="preserve">it </w:t>
      </w:r>
      <w:r w:rsidR="00F33DCB" w:rsidRPr="00987B77">
        <w:rPr>
          <w:rStyle w:val="bold"/>
          <w:rFonts w:ascii="Calibri" w:hAnsi="Calibri" w:cs="Calibri"/>
        </w:rPr>
        <w:t xml:space="preserve">would tie back into one of our previous sections regarding 400 lbs. from the roof top. </w:t>
      </w:r>
      <w:r w:rsidR="002A1FF7" w:rsidRPr="00987B77">
        <w:rPr>
          <w:rStyle w:val="bold"/>
          <w:rFonts w:ascii="Calibri" w:hAnsi="Calibri" w:cs="Calibri"/>
        </w:rPr>
        <w:t xml:space="preserve"> </w:t>
      </w:r>
    </w:p>
    <w:p w:rsidR="00DB43A0" w:rsidRDefault="00DB43A0" w:rsidP="00D04DD6">
      <w:pPr>
        <w:pStyle w:val="b0"/>
        <w:spacing w:before="0" w:beforeAutospacing="0" w:after="0" w:afterAutospacing="0" w:line="276" w:lineRule="auto"/>
        <w:jc w:val="both"/>
        <w:rPr>
          <w:rStyle w:val="bold"/>
          <w:rFonts w:ascii="Calibri" w:hAnsi="Calibri" w:cs="Calibri"/>
        </w:rPr>
      </w:pPr>
    </w:p>
    <w:p w:rsidR="00124013" w:rsidRPr="00987B77" w:rsidRDefault="00DB43A0"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Mr. Schoenberg</w:t>
      </w:r>
      <w:r w:rsidR="00F33DCB" w:rsidRPr="00987B77">
        <w:rPr>
          <w:rStyle w:val="bold"/>
          <w:rFonts w:ascii="Calibri" w:hAnsi="Calibri" w:cs="Calibri"/>
        </w:rPr>
        <w:t xml:space="preserve"> agreed</w:t>
      </w:r>
      <w:r w:rsidR="003C6C98" w:rsidRPr="00987B77">
        <w:rPr>
          <w:rStyle w:val="bold"/>
          <w:rFonts w:ascii="Calibri" w:hAnsi="Calibri" w:cs="Calibri"/>
        </w:rPr>
        <w:t xml:space="preserve"> </w:t>
      </w:r>
      <w:r>
        <w:rPr>
          <w:rStyle w:val="bold"/>
          <w:rFonts w:ascii="Calibri" w:hAnsi="Calibri" w:cs="Calibri"/>
        </w:rPr>
        <w:t>and stated</w:t>
      </w:r>
      <w:r w:rsidR="003C6C98" w:rsidRPr="00987B77">
        <w:rPr>
          <w:rStyle w:val="bold"/>
          <w:rFonts w:ascii="Calibri" w:hAnsi="Calibri" w:cs="Calibri"/>
        </w:rPr>
        <w:t xml:space="preserve"> that would be good </w:t>
      </w:r>
      <w:r w:rsidR="00F33DCB" w:rsidRPr="00987B77">
        <w:rPr>
          <w:rStyle w:val="bold"/>
          <w:rFonts w:ascii="Calibri" w:hAnsi="Calibri" w:cs="Calibri"/>
        </w:rPr>
        <w:t xml:space="preserve">because based on </w:t>
      </w:r>
      <w:r w:rsidR="003C6C98" w:rsidRPr="00987B77">
        <w:rPr>
          <w:rStyle w:val="bold"/>
          <w:rFonts w:ascii="Calibri" w:hAnsi="Calibri" w:cs="Calibri"/>
        </w:rPr>
        <w:t>what happens on some</w:t>
      </w:r>
      <w:r w:rsidR="00F33DCB" w:rsidRPr="00987B77">
        <w:rPr>
          <w:rStyle w:val="bold"/>
          <w:rFonts w:ascii="Calibri" w:hAnsi="Calibri" w:cs="Calibri"/>
        </w:rPr>
        <w:t xml:space="preserve"> of the</w:t>
      </w:r>
      <w:r w:rsidR="00421ACD" w:rsidRPr="00987B77">
        <w:rPr>
          <w:rStyle w:val="bold"/>
          <w:rFonts w:ascii="Calibri" w:hAnsi="Calibri" w:cs="Calibri"/>
        </w:rPr>
        <w:t>se</w:t>
      </w:r>
      <w:r w:rsidR="00F33DCB" w:rsidRPr="00987B77">
        <w:rPr>
          <w:rStyle w:val="bold"/>
          <w:rFonts w:ascii="Calibri" w:hAnsi="Calibri" w:cs="Calibri"/>
        </w:rPr>
        <w:t xml:space="preserve"> school projects </w:t>
      </w:r>
      <w:r w:rsidR="00421ACD" w:rsidRPr="00987B77">
        <w:rPr>
          <w:rStyle w:val="bold"/>
          <w:rFonts w:ascii="Calibri" w:hAnsi="Calibri" w:cs="Calibri"/>
        </w:rPr>
        <w:t xml:space="preserve">they are doing, </w:t>
      </w:r>
      <w:r w:rsidR="003C6C98" w:rsidRPr="00987B77">
        <w:rPr>
          <w:rStyle w:val="bold"/>
          <w:rFonts w:ascii="Calibri" w:hAnsi="Calibri" w:cs="Calibri"/>
        </w:rPr>
        <w:t xml:space="preserve">the second </w:t>
      </w:r>
      <w:r w:rsidR="00421ACD" w:rsidRPr="00987B77">
        <w:rPr>
          <w:rStyle w:val="bold"/>
          <w:rFonts w:ascii="Calibri" w:hAnsi="Calibri" w:cs="Calibri"/>
        </w:rPr>
        <w:t>you</w:t>
      </w:r>
      <w:r w:rsidR="003C6C98" w:rsidRPr="00987B77">
        <w:rPr>
          <w:rStyle w:val="bold"/>
          <w:rFonts w:ascii="Calibri" w:hAnsi="Calibri" w:cs="Calibri"/>
        </w:rPr>
        <w:t xml:space="preserve"> </w:t>
      </w:r>
      <w:r w:rsidR="00F33DCB" w:rsidRPr="00987B77">
        <w:rPr>
          <w:rStyle w:val="bold"/>
          <w:rFonts w:ascii="Calibri" w:hAnsi="Calibri" w:cs="Calibri"/>
        </w:rPr>
        <w:t xml:space="preserve">add 1 sprinkler </w:t>
      </w:r>
      <w:r w:rsidR="003C6C98" w:rsidRPr="00987B77">
        <w:rPr>
          <w:rStyle w:val="bold"/>
          <w:rFonts w:ascii="Calibri" w:hAnsi="Calibri" w:cs="Calibri"/>
        </w:rPr>
        <w:t>pipe</w:t>
      </w:r>
      <w:r w:rsidR="00F33DCB" w:rsidRPr="00987B77">
        <w:rPr>
          <w:rStyle w:val="bold"/>
          <w:rFonts w:ascii="Calibri" w:hAnsi="Calibri" w:cs="Calibri"/>
        </w:rPr>
        <w:t xml:space="preserve"> to a room </w:t>
      </w:r>
      <w:r w:rsidR="003C6C98" w:rsidRPr="00987B77">
        <w:rPr>
          <w:rStyle w:val="bold"/>
          <w:rFonts w:ascii="Calibri" w:hAnsi="Calibri" w:cs="Calibri"/>
        </w:rPr>
        <w:t>they are making them bring it up to the</w:t>
      </w:r>
      <w:r w:rsidR="00F33DCB" w:rsidRPr="00987B77">
        <w:rPr>
          <w:rStyle w:val="bold"/>
          <w:rFonts w:ascii="Calibri" w:hAnsi="Calibri" w:cs="Calibri"/>
        </w:rPr>
        <w:t xml:space="preserve"> current </w:t>
      </w:r>
      <w:r w:rsidR="00421ACD" w:rsidRPr="00987B77">
        <w:rPr>
          <w:rStyle w:val="bold"/>
          <w:rFonts w:ascii="Calibri" w:hAnsi="Calibri" w:cs="Calibri"/>
        </w:rPr>
        <w:t xml:space="preserve">snow </w:t>
      </w:r>
      <w:r w:rsidR="00F33DCB" w:rsidRPr="00987B77">
        <w:rPr>
          <w:rStyle w:val="bold"/>
          <w:rFonts w:ascii="Calibri" w:hAnsi="Calibri" w:cs="Calibri"/>
        </w:rPr>
        <w:t>load th</w:t>
      </w:r>
      <w:r w:rsidR="00B62535" w:rsidRPr="00987B77">
        <w:rPr>
          <w:rStyle w:val="bold"/>
          <w:rFonts w:ascii="Calibri" w:hAnsi="Calibri" w:cs="Calibri"/>
        </w:rPr>
        <w:t>at w</w:t>
      </w:r>
      <w:r w:rsidR="00807446" w:rsidRPr="00987B77">
        <w:rPr>
          <w:rStyle w:val="bold"/>
          <w:rFonts w:ascii="Calibri" w:hAnsi="Calibri" w:cs="Calibri"/>
        </w:rPr>
        <w:t>hich is</w:t>
      </w:r>
      <w:r w:rsidR="00B62535" w:rsidRPr="00987B77">
        <w:rPr>
          <w:rStyle w:val="bold"/>
          <w:rFonts w:ascii="Calibri" w:hAnsi="Calibri" w:cs="Calibri"/>
        </w:rPr>
        <w:t xml:space="preserve"> crazy </w:t>
      </w:r>
      <w:r w:rsidR="00807446" w:rsidRPr="00987B77">
        <w:rPr>
          <w:rStyle w:val="bold"/>
          <w:rFonts w:ascii="Calibri" w:hAnsi="Calibri" w:cs="Calibri"/>
        </w:rPr>
        <w:t>and it costs a lot of money</w:t>
      </w:r>
      <w:r w:rsidR="00B62535" w:rsidRPr="00987B77">
        <w:rPr>
          <w:rStyle w:val="bold"/>
          <w:rFonts w:ascii="Calibri" w:hAnsi="Calibri" w:cs="Calibri"/>
        </w:rPr>
        <w:t xml:space="preserve">. </w:t>
      </w:r>
      <w:r w:rsidR="00E72D1F">
        <w:rPr>
          <w:rStyle w:val="bold"/>
          <w:rFonts w:ascii="Calibri" w:hAnsi="Calibri" w:cs="Calibri"/>
        </w:rPr>
        <w:t>Ms. Rose</w:t>
      </w:r>
      <w:r w:rsidR="00B62535" w:rsidRPr="00987B77">
        <w:rPr>
          <w:rStyle w:val="bold"/>
          <w:rFonts w:ascii="Calibri" w:hAnsi="Calibri" w:cs="Calibri"/>
        </w:rPr>
        <w:t xml:space="preserve"> </w:t>
      </w:r>
      <w:r w:rsidR="00E72D1F">
        <w:rPr>
          <w:rStyle w:val="bold"/>
          <w:rFonts w:ascii="Calibri" w:hAnsi="Calibri" w:cs="Calibri"/>
        </w:rPr>
        <w:t xml:space="preserve">asked them to </w:t>
      </w:r>
      <w:r w:rsidR="00807446" w:rsidRPr="00987B77">
        <w:rPr>
          <w:rStyle w:val="bold"/>
          <w:rFonts w:ascii="Calibri" w:hAnsi="Calibri" w:cs="Calibri"/>
        </w:rPr>
        <w:t>u</w:t>
      </w:r>
      <w:r w:rsidR="00B62535" w:rsidRPr="00987B77">
        <w:rPr>
          <w:rStyle w:val="bold"/>
          <w:rFonts w:ascii="Calibri" w:hAnsi="Calibri" w:cs="Calibri"/>
        </w:rPr>
        <w:t>nderst</w:t>
      </w:r>
      <w:r w:rsidR="00421ACD" w:rsidRPr="00987B77">
        <w:rPr>
          <w:rStyle w:val="bold"/>
          <w:rFonts w:ascii="Calibri" w:hAnsi="Calibri" w:cs="Calibri"/>
        </w:rPr>
        <w:t>and</w:t>
      </w:r>
      <w:r w:rsidR="00807446" w:rsidRPr="00987B77">
        <w:rPr>
          <w:rStyle w:val="bold"/>
          <w:rFonts w:ascii="Calibri" w:hAnsi="Calibri" w:cs="Calibri"/>
        </w:rPr>
        <w:t xml:space="preserve">, </w:t>
      </w:r>
      <w:r w:rsidR="00E72D1F">
        <w:rPr>
          <w:rStyle w:val="bold"/>
          <w:rFonts w:ascii="Calibri" w:hAnsi="Calibri" w:cs="Calibri"/>
        </w:rPr>
        <w:t xml:space="preserve">that </w:t>
      </w:r>
      <w:r w:rsidR="00421ACD" w:rsidRPr="00987B77">
        <w:rPr>
          <w:rStyle w:val="bold"/>
          <w:rFonts w:ascii="Calibri" w:hAnsi="Calibri" w:cs="Calibri"/>
        </w:rPr>
        <w:t>they are the authority in our jurisdiction</w:t>
      </w:r>
      <w:r w:rsidR="00E72D1F">
        <w:rPr>
          <w:rStyle w:val="bold"/>
          <w:rFonts w:ascii="Calibri" w:hAnsi="Calibri" w:cs="Calibri"/>
        </w:rPr>
        <w:t>.</w:t>
      </w:r>
      <w:r w:rsidR="00421ACD" w:rsidRPr="00987B77">
        <w:rPr>
          <w:rStyle w:val="bold"/>
          <w:rFonts w:ascii="Calibri" w:hAnsi="Calibri" w:cs="Calibri"/>
        </w:rPr>
        <w:t xml:space="preserve"> He said he </w:t>
      </w:r>
      <w:r w:rsidR="00807446" w:rsidRPr="00987B77">
        <w:rPr>
          <w:rStyle w:val="bold"/>
          <w:rFonts w:ascii="Calibri" w:hAnsi="Calibri" w:cs="Calibri"/>
        </w:rPr>
        <w:t xml:space="preserve">understood he </w:t>
      </w:r>
      <w:r w:rsidR="00421ACD" w:rsidRPr="00987B77">
        <w:rPr>
          <w:rStyle w:val="bold"/>
          <w:rFonts w:ascii="Calibri" w:hAnsi="Calibri" w:cs="Calibri"/>
        </w:rPr>
        <w:t xml:space="preserve">wasn’t using this to argue with them </w:t>
      </w:r>
      <w:r w:rsidR="00807446" w:rsidRPr="00987B77">
        <w:rPr>
          <w:rStyle w:val="bold"/>
          <w:rFonts w:ascii="Calibri" w:hAnsi="Calibri" w:cs="Calibri"/>
        </w:rPr>
        <w:t xml:space="preserve">it is more to understand so when we have projects here </w:t>
      </w:r>
      <w:r w:rsidR="00E72D1F">
        <w:rPr>
          <w:rStyle w:val="bold"/>
          <w:rFonts w:ascii="Calibri" w:hAnsi="Calibri" w:cs="Calibri"/>
        </w:rPr>
        <w:t xml:space="preserve">(in Fargo) he wanted </w:t>
      </w:r>
      <w:r w:rsidR="00807446" w:rsidRPr="00987B77">
        <w:rPr>
          <w:rStyle w:val="bold"/>
          <w:rFonts w:ascii="Calibri" w:hAnsi="Calibri" w:cs="Calibri"/>
        </w:rPr>
        <w:t xml:space="preserve">to make sure we don’t have </w:t>
      </w:r>
      <w:r w:rsidR="00C402A6" w:rsidRPr="00987B77">
        <w:rPr>
          <w:rStyle w:val="bold"/>
          <w:rFonts w:ascii="Calibri" w:hAnsi="Calibri" w:cs="Calibri"/>
        </w:rPr>
        <w:t xml:space="preserve">to do something like that.  </w:t>
      </w:r>
      <w:r w:rsidR="00E72D1F">
        <w:rPr>
          <w:rStyle w:val="bold"/>
          <w:rFonts w:ascii="Calibri" w:hAnsi="Calibri" w:cs="Calibri"/>
        </w:rPr>
        <w:t xml:space="preserve">It was agreed that </w:t>
      </w:r>
      <w:r w:rsidR="00C402A6" w:rsidRPr="00987B77">
        <w:rPr>
          <w:rStyle w:val="bold"/>
          <w:rFonts w:ascii="Calibri" w:hAnsi="Calibri" w:cs="Calibri"/>
        </w:rPr>
        <w:t>she could look into the commentary and see if it gives them any guidance. She</w:t>
      </w:r>
      <w:r w:rsidR="00E72D1F">
        <w:rPr>
          <w:rStyle w:val="bold"/>
          <w:rFonts w:ascii="Calibri" w:hAnsi="Calibri" w:cs="Calibri"/>
        </w:rPr>
        <w:t xml:space="preserve"> stated she</w:t>
      </w:r>
      <w:r w:rsidR="00C402A6" w:rsidRPr="00987B77">
        <w:rPr>
          <w:rStyle w:val="bold"/>
          <w:rFonts w:ascii="Calibri" w:hAnsi="Calibri" w:cs="Calibri"/>
        </w:rPr>
        <w:t xml:space="preserve"> thought we had a commentary in the office and if we didn’t</w:t>
      </w:r>
      <w:r w:rsidR="00E72D1F">
        <w:rPr>
          <w:rStyle w:val="bold"/>
          <w:rFonts w:ascii="Calibri" w:hAnsi="Calibri" w:cs="Calibri"/>
        </w:rPr>
        <w:t xml:space="preserve">, </w:t>
      </w:r>
      <w:r w:rsidR="00C402A6" w:rsidRPr="00987B77">
        <w:rPr>
          <w:rStyle w:val="bold"/>
          <w:rFonts w:ascii="Calibri" w:hAnsi="Calibri" w:cs="Calibri"/>
        </w:rPr>
        <w:t xml:space="preserve">she could get it electronically. </w:t>
      </w:r>
      <w:r w:rsidR="00E72D1F">
        <w:rPr>
          <w:rStyle w:val="bold"/>
          <w:rFonts w:ascii="Calibri" w:hAnsi="Calibri" w:cs="Calibri"/>
        </w:rPr>
        <w:t>Ms. Rose stated</w:t>
      </w:r>
      <w:r w:rsidR="00C402A6" w:rsidRPr="00987B77">
        <w:rPr>
          <w:rStyle w:val="bold"/>
          <w:rFonts w:ascii="Calibri" w:hAnsi="Calibri" w:cs="Calibri"/>
        </w:rPr>
        <w:t xml:space="preserve"> they had a little </w:t>
      </w:r>
      <w:r w:rsidR="00E72D1F">
        <w:rPr>
          <w:rStyle w:val="bold"/>
          <w:rFonts w:ascii="Calibri" w:hAnsi="Calibri" w:cs="Calibri"/>
        </w:rPr>
        <w:t xml:space="preserve">more </w:t>
      </w:r>
      <w:r w:rsidR="00C402A6" w:rsidRPr="00987B77">
        <w:rPr>
          <w:rStyle w:val="bold"/>
          <w:rFonts w:ascii="Calibri" w:hAnsi="Calibri" w:cs="Calibri"/>
        </w:rPr>
        <w:t xml:space="preserve">time before we had to present the Energy code. </w:t>
      </w:r>
    </w:p>
    <w:p w:rsidR="00B87DD9" w:rsidRPr="00987B77" w:rsidRDefault="00B87DD9" w:rsidP="00D04DD6">
      <w:pPr>
        <w:pStyle w:val="b0"/>
        <w:spacing w:before="0" w:beforeAutospacing="0" w:after="0" w:afterAutospacing="0" w:line="276" w:lineRule="auto"/>
        <w:jc w:val="both"/>
        <w:rPr>
          <w:rStyle w:val="bold"/>
          <w:rFonts w:ascii="Calibri" w:hAnsi="Calibri" w:cs="Calibri"/>
        </w:rPr>
      </w:pPr>
    </w:p>
    <w:p w:rsidR="00B87DD9" w:rsidRPr="00987B77" w:rsidRDefault="00182EE3" w:rsidP="00B87DD9">
      <w:pPr>
        <w:pStyle w:val="b0"/>
        <w:spacing w:before="0" w:beforeAutospacing="0" w:after="0" w:afterAutospacing="0" w:line="276" w:lineRule="auto"/>
        <w:jc w:val="both"/>
        <w:rPr>
          <w:rStyle w:val="bold"/>
          <w:rFonts w:ascii="Calibri" w:hAnsi="Calibri" w:cs="Calibri"/>
          <w:b/>
        </w:rPr>
      </w:pPr>
      <w:r>
        <w:rPr>
          <w:rStyle w:val="bold"/>
          <w:rFonts w:ascii="Calibri" w:hAnsi="Calibri" w:cs="Calibri"/>
        </w:rPr>
        <w:t>Ms. Rose continued with c</w:t>
      </w:r>
      <w:r w:rsidR="00E97CAB">
        <w:rPr>
          <w:rStyle w:val="bold"/>
          <w:rFonts w:ascii="Calibri" w:hAnsi="Calibri" w:cs="Calibri"/>
        </w:rPr>
        <w:t xml:space="preserve">ode presentation </w:t>
      </w:r>
      <w:r w:rsidR="00B94840">
        <w:rPr>
          <w:rStyle w:val="bold"/>
          <w:rFonts w:ascii="Calibri" w:hAnsi="Calibri" w:cs="Calibri"/>
        </w:rPr>
        <w:t xml:space="preserve">and </w:t>
      </w:r>
      <w:r w:rsidR="00B94840" w:rsidRPr="00987B77">
        <w:rPr>
          <w:rStyle w:val="bold"/>
          <w:rFonts w:ascii="Calibri" w:hAnsi="Calibri" w:cs="Calibri"/>
        </w:rPr>
        <w:t>went</w:t>
      </w:r>
      <w:r w:rsidR="00B87DD9" w:rsidRPr="00987B77">
        <w:rPr>
          <w:rStyle w:val="bold"/>
          <w:rFonts w:ascii="Calibri" w:hAnsi="Calibri" w:cs="Calibri"/>
        </w:rPr>
        <w:t xml:space="preserve"> back over </w:t>
      </w:r>
      <w:r w:rsidR="00B87DD9" w:rsidRPr="00987B77">
        <w:rPr>
          <w:rStyle w:val="bold"/>
          <w:rFonts w:ascii="Calibri" w:hAnsi="Calibri" w:cs="Calibri"/>
          <w:b/>
        </w:rPr>
        <w:t xml:space="preserve">Section 801.3 System Installations </w:t>
      </w:r>
    </w:p>
    <w:p w:rsidR="00B87DD9" w:rsidRPr="00987B77" w:rsidRDefault="00B87DD9" w:rsidP="00B87DD9">
      <w:pPr>
        <w:pStyle w:val="b0"/>
        <w:spacing w:before="0" w:beforeAutospacing="0" w:after="0" w:afterAutospacing="0" w:line="276" w:lineRule="auto"/>
        <w:jc w:val="both"/>
        <w:rPr>
          <w:rStyle w:val="bold"/>
          <w:rFonts w:ascii="Calibri" w:hAnsi="Calibri" w:cs="Calibri"/>
          <w:b/>
        </w:rPr>
      </w:pPr>
    </w:p>
    <w:p w:rsidR="00B87DD9" w:rsidRPr="00987B77" w:rsidRDefault="00B87DD9"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8-4)</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 xml:space="preserve">New Section 803.2.3 Group I-2 </w:t>
      </w:r>
      <w:r w:rsidR="00B87DD9" w:rsidRPr="0022053D">
        <w:rPr>
          <w:rStyle w:val="bold"/>
          <w:rFonts w:ascii="Calibri" w:hAnsi="Calibri" w:cs="Calibri"/>
          <w:b/>
        </w:rPr>
        <w:t>H</w:t>
      </w:r>
      <w:r w:rsidRPr="0022053D">
        <w:rPr>
          <w:rStyle w:val="bold"/>
          <w:rFonts w:ascii="Calibri" w:hAnsi="Calibri" w:cs="Calibri"/>
          <w:b/>
        </w:rPr>
        <w:t xml:space="preserve">ospitals, </w:t>
      </w:r>
      <w:r w:rsidR="00B87DD9" w:rsidRPr="0022053D">
        <w:rPr>
          <w:rStyle w:val="bold"/>
          <w:rFonts w:ascii="Calibri" w:hAnsi="Calibri" w:cs="Calibri"/>
          <w:b/>
        </w:rPr>
        <w:t>N</w:t>
      </w:r>
      <w:r w:rsidRPr="0022053D">
        <w:rPr>
          <w:rStyle w:val="bold"/>
          <w:rFonts w:ascii="Calibri" w:hAnsi="Calibri" w:cs="Calibri"/>
          <w:b/>
        </w:rPr>
        <w:t>ursing homes</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In group I-2 occupancies, an automatic sprinkler system </w:t>
      </w:r>
      <w:r w:rsidR="00B87DD9" w:rsidRPr="00987B77">
        <w:rPr>
          <w:rStyle w:val="bold"/>
          <w:rFonts w:ascii="Calibri" w:hAnsi="Calibri" w:cs="Calibri"/>
        </w:rPr>
        <w:t xml:space="preserve">will be </w:t>
      </w:r>
      <w:r w:rsidRPr="00987B77">
        <w:rPr>
          <w:rStyle w:val="bold"/>
          <w:rFonts w:ascii="Calibri" w:hAnsi="Calibri" w:cs="Calibri"/>
        </w:rPr>
        <w:t>installed in accordance with section 903.3.1.1 of the IFC shall be provided in the following</w:t>
      </w:r>
      <w:r w:rsidR="00B87DD9" w:rsidRPr="00987B77">
        <w:rPr>
          <w:rStyle w:val="bold"/>
          <w:rFonts w:ascii="Calibri" w:hAnsi="Calibri" w:cs="Calibri"/>
        </w:rPr>
        <w:t xml:space="preserve"> locations:</w:t>
      </w:r>
    </w:p>
    <w:p w:rsidR="00D04DD6" w:rsidRPr="00987B77" w:rsidRDefault="00D04DD6" w:rsidP="00D04DD6">
      <w:pPr>
        <w:pStyle w:val="b0"/>
        <w:numPr>
          <w:ilvl w:val="0"/>
          <w:numId w:val="7"/>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Group I-2 condition 1 throughout the work area</w:t>
      </w:r>
    </w:p>
    <w:p w:rsidR="00D04DD6" w:rsidRPr="00987B77" w:rsidRDefault="00D04DD6" w:rsidP="00D04DD6">
      <w:pPr>
        <w:pStyle w:val="b0"/>
        <w:numPr>
          <w:ilvl w:val="0"/>
          <w:numId w:val="7"/>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Group I-2, condition 2 throughout the work area where the work area is 50 percent or less of the smoke compartment</w:t>
      </w:r>
    </w:p>
    <w:p w:rsidR="00B87DD9" w:rsidRPr="00987B77" w:rsidRDefault="00D04DD6" w:rsidP="00D04DD6">
      <w:pPr>
        <w:pStyle w:val="b0"/>
        <w:numPr>
          <w:ilvl w:val="0"/>
          <w:numId w:val="7"/>
        </w:numPr>
        <w:spacing w:before="0" w:beforeAutospacing="0" w:after="0" w:afterAutospacing="0" w:line="276" w:lineRule="auto"/>
        <w:jc w:val="both"/>
        <w:rPr>
          <w:rStyle w:val="bold"/>
          <w:rFonts w:ascii="Calibri" w:hAnsi="Calibri" w:cs="Calibri"/>
          <w:b/>
        </w:rPr>
      </w:pPr>
      <w:r w:rsidRPr="00987B77">
        <w:rPr>
          <w:rStyle w:val="bold"/>
          <w:rFonts w:ascii="Calibri" w:hAnsi="Calibri" w:cs="Calibri"/>
        </w:rPr>
        <w:t>In Group I-2, Condition 2, throughout the smoke compartment in which the work occurs where the work area exceeds 50 percent of the smoke compartment.</w:t>
      </w:r>
      <w:r w:rsidRPr="00987B77">
        <w:rPr>
          <w:rStyle w:val="bold"/>
          <w:rFonts w:ascii="Calibri" w:hAnsi="Calibri" w:cs="Calibri"/>
          <w:b/>
        </w:rPr>
        <w:t xml:space="preserve"> </w:t>
      </w:r>
    </w:p>
    <w:p w:rsidR="00D04DD6" w:rsidRPr="00987B77" w:rsidRDefault="00D04DD6" w:rsidP="00B87DD9">
      <w:pPr>
        <w:pStyle w:val="b0"/>
        <w:spacing w:before="0" w:beforeAutospacing="0" w:after="0" w:afterAutospacing="0" w:line="276" w:lineRule="auto"/>
        <w:ind w:left="360"/>
        <w:jc w:val="both"/>
        <w:rPr>
          <w:rStyle w:val="bold"/>
          <w:rFonts w:ascii="Calibri" w:hAnsi="Calibri" w:cs="Calibri"/>
          <w:b/>
        </w:rPr>
      </w:pPr>
      <w:r w:rsidRPr="00987B77">
        <w:rPr>
          <w:rStyle w:val="bold"/>
          <w:rFonts w:ascii="Calibri" w:hAnsi="Calibri" w:cs="Calibri"/>
          <w:b/>
        </w:rPr>
        <w:t xml:space="preserve">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803.2.5 Other Required Automatic Sprinkler Systems</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buildings and areas listed in Table 903.2.11.6 of the IBC. Work areas that have exits or corridors shared by more than one tenant or that have exits or corridors serving an occupant load greater than 30 shall be provided with an automatic sprinkler system under the following conditions</w:t>
      </w:r>
      <w:r w:rsidR="00FA77FA">
        <w:rPr>
          <w:rStyle w:val="bold"/>
          <w:rFonts w:ascii="Calibri" w:hAnsi="Calibri" w:cs="Calibri"/>
        </w:rPr>
        <w:t>:</w:t>
      </w:r>
    </w:p>
    <w:p w:rsidR="00D04DD6" w:rsidRPr="00987B77" w:rsidRDefault="00D04DD6" w:rsidP="00D04DD6">
      <w:pPr>
        <w:pStyle w:val="b0"/>
        <w:numPr>
          <w:ilvl w:val="0"/>
          <w:numId w:val="8"/>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lastRenderedPageBreak/>
        <w:t xml:space="preserve">The work area is required to be provided with an automatic sprinkler system in accordance the IBC applicable to new construction and </w:t>
      </w:r>
    </w:p>
    <w:p w:rsidR="00D04DD6" w:rsidRPr="00987B77" w:rsidRDefault="00D04DD6" w:rsidP="00D04DD6">
      <w:pPr>
        <w:pStyle w:val="b0"/>
        <w:numPr>
          <w:ilvl w:val="0"/>
          <w:numId w:val="8"/>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The building has sufficient municipal water supply for design of an automatic sprinkler system available to the floor without installation of a new fire pump. </w:t>
      </w:r>
    </w:p>
    <w:p w:rsidR="00B87DD9" w:rsidRPr="00987B77" w:rsidRDefault="00B87DD9" w:rsidP="00B87DD9">
      <w:pPr>
        <w:pStyle w:val="b0"/>
        <w:spacing w:before="0" w:beforeAutospacing="0" w:after="0" w:afterAutospacing="0" w:line="276" w:lineRule="auto"/>
        <w:ind w:left="720"/>
        <w:jc w:val="both"/>
        <w:rPr>
          <w:rStyle w:val="bold"/>
          <w:rFonts w:ascii="Calibri" w:hAnsi="Calibri" w:cs="Calibri"/>
        </w:rPr>
      </w:pPr>
    </w:p>
    <w:p w:rsidR="00D04DD6" w:rsidRPr="00987B77" w:rsidRDefault="00B87DD9" w:rsidP="00B87DD9">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9-2)</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 xml:space="preserve">New Section 904.1.4 </w:t>
      </w:r>
      <w:r w:rsidR="002D317D" w:rsidRPr="0022053D">
        <w:rPr>
          <w:rStyle w:val="bold"/>
          <w:rFonts w:ascii="Calibri" w:hAnsi="Calibri" w:cs="Calibri"/>
          <w:b/>
        </w:rPr>
        <w:t xml:space="preserve">In </w:t>
      </w:r>
      <w:r w:rsidRPr="0022053D">
        <w:rPr>
          <w:rStyle w:val="bold"/>
          <w:rFonts w:ascii="Calibri" w:hAnsi="Calibri" w:cs="Calibri"/>
          <w:b/>
        </w:rPr>
        <w:t>Groups A, B, E, F-1, H, I-1, I-3, I-4, M, R-1, R-2, R-4, S-1 and S-2</w:t>
      </w:r>
      <w:r w:rsidRPr="00987B77">
        <w:rPr>
          <w:rStyle w:val="bold"/>
          <w:rFonts w:ascii="Calibri" w:hAnsi="Calibri" w:cs="Calibri"/>
          <w:b/>
        </w:rPr>
        <w:t xml:space="preserve"> </w:t>
      </w:r>
      <w:r w:rsidRPr="00987B77">
        <w:rPr>
          <w:rStyle w:val="bold"/>
          <w:rFonts w:ascii="Calibri" w:hAnsi="Calibri" w:cs="Calibri"/>
        </w:rPr>
        <w:t>In buildings with occupancies in Groups listed above areas shall be provided with automatic sprinkler protection where all of the following conditions occur.</w:t>
      </w:r>
      <w:r w:rsidRPr="00987B77">
        <w:rPr>
          <w:rStyle w:val="bold"/>
          <w:rFonts w:ascii="Calibri" w:hAnsi="Calibri" w:cs="Calibri"/>
          <w:b/>
        </w:rPr>
        <w:t xml:space="preserve"> </w:t>
      </w:r>
    </w:p>
    <w:p w:rsidR="00D04DD6" w:rsidRPr="00987B77" w:rsidRDefault="00D04DD6" w:rsidP="00D04DD6">
      <w:pPr>
        <w:pStyle w:val="b0"/>
        <w:numPr>
          <w:ilvl w:val="0"/>
          <w:numId w:val="9"/>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The work area is required to be provided with automatic sprinkler protection in accordance with the IBC as applicable to new construction</w:t>
      </w:r>
    </w:p>
    <w:p w:rsidR="00D04DD6" w:rsidRPr="00987B77" w:rsidRDefault="00D04DD6" w:rsidP="00D04DD6">
      <w:pPr>
        <w:pStyle w:val="b0"/>
        <w:numPr>
          <w:ilvl w:val="0"/>
          <w:numId w:val="9"/>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The building site has sufficient municipal water supply for design and installation of an automatic sprinkler system</w:t>
      </w:r>
    </w:p>
    <w:p w:rsidR="008F5181" w:rsidRPr="00987B77" w:rsidRDefault="008F5181" w:rsidP="008F5181">
      <w:pPr>
        <w:pStyle w:val="b0"/>
        <w:spacing w:before="0" w:beforeAutospacing="0" w:after="0" w:afterAutospacing="0" w:line="276" w:lineRule="auto"/>
        <w:ind w:left="1080"/>
        <w:jc w:val="both"/>
        <w:rPr>
          <w:rStyle w:val="bold"/>
          <w:rFonts w:ascii="Calibri" w:hAnsi="Calibri" w:cs="Calibri"/>
        </w:rPr>
      </w:pPr>
    </w:p>
    <w:p w:rsidR="00D04DD6" w:rsidRPr="00987B77" w:rsidRDefault="002D317D"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 xml:space="preserve">There is an </w:t>
      </w:r>
      <w:r w:rsidR="00D04DD6" w:rsidRPr="00987B77">
        <w:rPr>
          <w:rStyle w:val="bold"/>
          <w:rFonts w:ascii="Calibri" w:hAnsi="Calibri" w:cs="Calibri"/>
          <w:b/>
        </w:rPr>
        <w:t>Exception</w:t>
      </w:r>
      <w:r w:rsidR="00D04DD6" w:rsidRPr="00987B77">
        <w:rPr>
          <w:rStyle w:val="bold"/>
          <w:rFonts w:ascii="Calibri" w:hAnsi="Calibri" w:cs="Calibri"/>
        </w:rPr>
        <w:t xml:space="preserve">: If the building site does not have sufficient municipal water supply for design of an automatic sprinkler system, work areas shall be protected by an automatic smoke detection system throughout all occupiable spaces other than sleeping units or individual dwelling units that activate the occupant notification system in accordance with section 907.4 907.5 and 907.6 of the IBC.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B91BC0" w:rsidRPr="00987B77" w:rsidRDefault="00B91BC0" w:rsidP="00B91BC0">
      <w:pPr>
        <w:pStyle w:val="b1"/>
        <w:spacing w:before="0" w:beforeAutospacing="0" w:after="0" w:afterAutospacing="0" w:line="276" w:lineRule="auto"/>
        <w:jc w:val="both"/>
        <w:rPr>
          <w:rFonts w:ascii="Calibri" w:hAnsi="Calibri" w:cs="Calibri"/>
          <w:b/>
        </w:rPr>
      </w:pPr>
      <w:r w:rsidRPr="00987B77">
        <w:rPr>
          <w:rFonts w:ascii="Calibri" w:hAnsi="Calibri" w:cs="Calibri"/>
          <w:b/>
        </w:rPr>
        <w:t>Discussion</w:t>
      </w:r>
    </w:p>
    <w:p w:rsidR="00A43418" w:rsidRPr="00987B77" w:rsidRDefault="00B91BC0"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 xml:space="preserve">Mr. </w:t>
      </w:r>
      <w:r w:rsidR="00A43418" w:rsidRPr="00987B77">
        <w:rPr>
          <w:rStyle w:val="bold"/>
          <w:rFonts w:ascii="Calibri" w:hAnsi="Calibri" w:cs="Calibri"/>
        </w:rPr>
        <w:t>Brian Berg asked</w:t>
      </w:r>
      <w:r>
        <w:rPr>
          <w:rStyle w:val="bold"/>
          <w:rFonts w:ascii="Calibri" w:hAnsi="Calibri" w:cs="Calibri"/>
        </w:rPr>
        <w:t xml:space="preserve"> if they were</w:t>
      </w:r>
      <w:r w:rsidR="00A43418" w:rsidRPr="00987B77">
        <w:rPr>
          <w:rStyle w:val="bold"/>
          <w:rFonts w:ascii="Calibri" w:hAnsi="Calibri" w:cs="Calibri"/>
        </w:rPr>
        <w:t xml:space="preserve"> basically saying that in a renovation project any work area where a sprinkler system would be required in new construction we have to supply it in existing construction but it is only confined to the work area</w:t>
      </w:r>
      <w:r>
        <w:rPr>
          <w:rStyle w:val="bold"/>
          <w:rFonts w:ascii="Calibri" w:hAnsi="Calibri" w:cs="Calibri"/>
        </w:rPr>
        <w:t>?  A</w:t>
      </w:r>
      <w:r w:rsidR="00A43418" w:rsidRPr="00987B77">
        <w:rPr>
          <w:rStyle w:val="bold"/>
          <w:rFonts w:ascii="Calibri" w:hAnsi="Calibri" w:cs="Calibri"/>
        </w:rPr>
        <w:t>s an example,</w:t>
      </w:r>
      <w:r w:rsidR="00CB0855" w:rsidRPr="00987B77">
        <w:rPr>
          <w:rStyle w:val="bold"/>
          <w:rFonts w:ascii="Calibri" w:hAnsi="Calibri" w:cs="Calibri"/>
        </w:rPr>
        <w:t xml:space="preserve"> if there is </w:t>
      </w:r>
      <w:r w:rsidR="00A43418" w:rsidRPr="00987B77">
        <w:rPr>
          <w:rStyle w:val="bold"/>
          <w:rFonts w:ascii="Calibri" w:hAnsi="Calibri" w:cs="Calibri"/>
        </w:rPr>
        <w:t xml:space="preserve">a church project where assembly space </w:t>
      </w:r>
      <w:r w:rsidR="00CB0855" w:rsidRPr="00987B77">
        <w:rPr>
          <w:rStyle w:val="bold"/>
          <w:rFonts w:ascii="Calibri" w:hAnsi="Calibri" w:cs="Calibri"/>
        </w:rPr>
        <w:t>that is over 5,000 sq.ft. and you had over the prescribed number of occupants you would have to sprinkler that space but only that space</w:t>
      </w:r>
      <w:r>
        <w:rPr>
          <w:rStyle w:val="bold"/>
          <w:rFonts w:ascii="Calibri" w:hAnsi="Calibri" w:cs="Calibri"/>
        </w:rPr>
        <w:t>?</w:t>
      </w:r>
      <w:r w:rsidR="00CB0855" w:rsidRPr="00987B77">
        <w:rPr>
          <w:rStyle w:val="bold"/>
          <w:rFonts w:ascii="Calibri" w:hAnsi="Calibri" w:cs="Calibri"/>
        </w:rPr>
        <w:t xml:space="preserve">  Even if the rest of building was all new </w:t>
      </w:r>
      <w:r>
        <w:rPr>
          <w:rStyle w:val="bold"/>
          <w:rFonts w:ascii="Calibri" w:hAnsi="Calibri" w:cs="Calibri"/>
        </w:rPr>
        <w:t xml:space="preserve">and </w:t>
      </w:r>
      <w:r w:rsidR="00CB0855" w:rsidRPr="00987B77">
        <w:rPr>
          <w:rStyle w:val="bold"/>
          <w:rFonts w:ascii="Calibri" w:hAnsi="Calibri" w:cs="Calibri"/>
        </w:rPr>
        <w:t xml:space="preserve">would have to be sprinkled </w:t>
      </w:r>
      <w:r>
        <w:rPr>
          <w:rStyle w:val="bold"/>
          <w:rFonts w:ascii="Calibri" w:hAnsi="Calibri" w:cs="Calibri"/>
        </w:rPr>
        <w:t xml:space="preserve">and </w:t>
      </w:r>
      <w:r w:rsidR="00CB0855" w:rsidRPr="00987B77">
        <w:rPr>
          <w:rStyle w:val="bold"/>
          <w:rFonts w:ascii="Calibri" w:hAnsi="Calibri" w:cs="Calibri"/>
        </w:rPr>
        <w:t>you weren’t working in the rest of the building</w:t>
      </w:r>
      <w:r>
        <w:rPr>
          <w:rStyle w:val="bold"/>
          <w:rFonts w:ascii="Calibri" w:hAnsi="Calibri" w:cs="Calibri"/>
        </w:rPr>
        <w:t>?</w:t>
      </w:r>
      <w:r w:rsidR="00CB0855" w:rsidRPr="00987B77">
        <w:rPr>
          <w:rStyle w:val="bold"/>
          <w:rFonts w:ascii="Calibri" w:hAnsi="Calibri" w:cs="Calibri"/>
        </w:rPr>
        <w:t xml:space="preserve"> You would sprinkle</w:t>
      </w:r>
      <w:r w:rsidR="003B2091" w:rsidRPr="00987B77">
        <w:rPr>
          <w:rStyle w:val="bold"/>
          <w:rFonts w:ascii="Calibri" w:hAnsi="Calibri" w:cs="Calibri"/>
        </w:rPr>
        <w:t xml:space="preserve"> just </w:t>
      </w:r>
      <w:r w:rsidR="00CB0855" w:rsidRPr="00987B77">
        <w:rPr>
          <w:rStyle w:val="bold"/>
          <w:rFonts w:ascii="Calibri" w:hAnsi="Calibri" w:cs="Calibri"/>
        </w:rPr>
        <w:t xml:space="preserve">the work area and make allowances </w:t>
      </w:r>
      <w:r w:rsidR="003B2091" w:rsidRPr="00987B77">
        <w:rPr>
          <w:rStyle w:val="bold"/>
          <w:rFonts w:ascii="Calibri" w:hAnsi="Calibri" w:cs="Calibri"/>
        </w:rPr>
        <w:t xml:space="preserve">for future sprinkler in that area? </w:t>
      </w:r>
      <w:r>
        <w:rPr>
          <w:rStyle w:val="bold"/>
          <w:rFonts w:ascii="Calibri" w:hAnsi="Calibri" w:cs="Calibri"/>
        </w:rPr>
        <w:t xml:space="preserve">Mr. Rose </w:t>
      </w:r>
      <w:r w:rsidR="003B2091" w:rsidRPr="00987B77">
        <w:rPr>
          <w:rStyle w:val="bold"/>
          <w:rFonts w:ascii="Calibri" w:hAnsi="Calibri" w:cs="Calibri"/>
        </w:rPr>
        <w:t>stated that is the way she would interrupt it</w:t>
      </w:r>
      <w:r>
        <w:rPr>
          <w:rStyle w:val="bold"/>
          <w:rFonts w:ascii="Calibri" w:hAnsi="Calibri" w:cs="Calibri"/>
        </w:rPr>
        <w:t xml:space="preserve">, </w:t>
      </w:r>
      <w:r w:rsidR="003B2091" w:rsidRPr="00987B77">
        <w:rPr>
          <w:rStyle w:val="bold"/>
          <w:rFonts w:ascii="Calibri" w:hAnsi="Calibri" w:cs="Calibri"/>
        </w:rPr>
        <w:t xml:space="preserve">but </w:t>
      </w:r>
      <w:r>
        <w:rPr>
          <w:rStyle w:val="bold"/>
          <w:rFonts w:ascii="Calibri" w:hAnsi="Calibri" w:cs="Calibri"/>
        </w:rPr>
        <w:t xml:space="preserve">asked Mr. Erickson since he was present </w:t>
      </w:r>
      <w:r w:rsidRPr="00987B77">
        <w:rPr>
          <w:rStyle w:val="bold"/>
          <w:rFonts w:ascii="Calibri" w:hAnsi="Calibri" w:cs="Calibri"/>
        </w:rPr>
        <w:t>if</w:t>
      </w:r>
      <w:r w:rsidR="003B2091" w:rsidRPr="00987B77">
        <w:rPr>
          <w:rStyle w:val="bold"/>
          <w:rFonts w:ascii="Calibri" w:hAnsi="Calibri" w:cs="Calibri"/>
        </w:rPr>
        <w:t xml:space="preserve"> it conflicts with sprinkler systems in new construction where you can’t sprinkle just part of the building? </w:t>
      </w:r>
      <w:r w:rsidR="00546926">
        <w:rPr>
          <w:rStyle w:val="bold"/>
          <w:rFonts w:ascii="Calibri" w:hAnsi="Calibri" w:cs="Calibri"/>
        </w:rPr>
        <w:t>Mr. Berg asked</w:t>
      </w:r>
      <w:r w:rsidR="003B2091" w:rsidRPr="00987B77">
        <w:rPr>
          <w:rStyle w:val="bold"/>
          <w:rFonts w:ascii="Calibri" w:hAnsi="Calibri" w:cs="Calibri"/>
        </w:rPr>
        <w:t xml:space="preserve"> because he knew </w:t>
      </w:r>
      <w:r w:rsidR="00546926">
        <w:rPr>
          <w:rStyle w:val="bold"/>
          <w:rFonts w:ascii="Calibri" w:hAnsi="Calibri" w:cs="Calibri"/>
        </w:rPr>
        <w:t>they</w:t>
      </w:r>
      <w:r w:rsidR="003B2091" w:rsidRPr="00987B77">
        <w:rPr>
          <w:rStyle w:val="bold"/>
          <w:rFonts w:ascii="Calibri" w:hAnsi="Calibri" w:cs="Calibri"/>
        </w:rPr>
        <w:t xml:space="preserve"> had </w:t>
      </w:r>
      <w:r w:rsidR="00546926">
        <w:rPr>
          <w:rStyle w:val="bold"/>
          <w:rFonts w:ascii="Calibri" w:hAnsi="Calibri" w:cs="Calibri"/>
        </w:rPr>
        <w:t xml:space="preserve">been </w:t>
      </w:r>
      <w:r w:rsidR="003B2091" w:rsidRPr="00987B77">
        <w:rPr>
          <w:rStyle w:val="bold"/>
          <w:rFonts w:ascii="Calibri" w:hAnsi="Calibri" w:cs="Calibri"/>
        </w:rPr>
        <w:t>give</w:t>
      </w:r>
      <w:r w:rsidR="00546926">
        <w:rPr>
          <w:rStyle w:val="bold"/>
          <w:rFonts w:ascii="Calibri" w:hAnsi="Calibri" w:cs="Calibri"/>
        </w:rPr>
        <w:t xml:space="preserve">n </w:t>
      </w:r>
      <w:r w:rsidR="003B2091" w:rsidRPr="00987B77">
        <w:rPr>
          <w:rStyle w:val="bold"/>
          <w:rFonts w:ascii="Calibri" w:hAnsi="Calibri" w:cs="Calibri"/>
        </w:rPr>
        <w:t xml:space="preserve">latitude in the past where there is a phase of construction and </w:t>
      </w:r>
      <w:r w:rsidR="00546926">
        <w:rPr>
          <w:rStyle w:val="bold"/>
          <w:rFonts w:ascii="Calibri" w:hAnsi="Calibri" w:cs="Calibri"/>
        </w:rPr>
        <w:t>they</w:t>
      </w:r>
      <w:r w:rsidR="003B2091" w:rsidRPr="00987B77">
        <w:rPr>
          <w:rStyle w:val="bold"/>
          <w:rFonts w:ascii="Calibri" w:hAnsi="Calibri" w:cs="Calibri"/>
        </w:rPr>
        <w:t xml:space="preserve"> are only working </w:t>
      </w:r>
      <w:r w:rsidR="000B602C" w:rsidRPr="00987B77">
        <w:rPr>
          <w:rStyle w:val="bold"/>
          <w:rFonts w:ascii="Calibri" w:hAnsi="Calibri" w:cs="Calibri"/>
        </w:rPr>
        <w:t xml:space="preserve">in a certain area </w:t>
      </w:r>
      <w:r w:rsidR="00546926">
        <w:rPr>
          <w:rStyle w:val="bold"/>
          <w:rFonts w:ascii="Calibri" w:hAnsi="Calibri" w:cs="Calibri"/>
        </w:rPr>
        <w:t xml:space="preserve">an everyone was aware they were </w:t>
      </w:r>
      <w:r w:rsidR="000B602C" w:rsidRPr="00987B77">
        <w:rPr>
          <w:rStyle w:val="bold"/>
          <w:rFonts w:ascii="Calibri" w:hAnsi="Calibri" w:cs="Calibri"/>
        </w:rPr>
        <w:t>bring</w:t>
      </w:r>
      <w:r w:rsidR="00546926">
        <w:rPr>
          <w:rStyle w:val="bold"/>
          <w:rFonts w:ascii="Calibri" w:hAnsi="Calibri" w:cs="Calibri"/>
        </w:rPr>
        <w:t>ing</w:t>
      </w:r>
      <w:r w:rsidR="000B602C" w:rsidRPr="00987B77">
        <w:rPr>
          <w:rStyle w:val="bold"/>
          <w:rFonts w:ascii="Calibri" w:hAnsi="Calibri" w:cs="Calibri"/>
        </w:rPr>
        <w:t xml:space="preserve"> in a sprinkler system that can handle the whole area but</w:t>
      </w:r>
      <w:r w:rsidR="00546926">
        <w:rPr>
          <w:rStyle w:val="bold"/>
          <w:rFonts w:ascii="Calibri" w:hAnsi="Calibri" w:cs="Calibri"/>
        </w:rPr>
        <w:t xml:space="preserve"> they were </w:t>
      </w:r>
      <w:r w:rsidR="000B602C" w:rsidRPr="00987B77">
        <w:rPr>
          <w:rStyle w:val="bold"/>
          <w:rFonts w:ascii="Calibri" w:hAnsi="Calibri" w:cs="Calibri"/>
        </w:rPr>
        <w:t>just start</w:t>
      </w:r>
      <w:r w:rsidR="00546926">
        <w:rPr>
          <w:rStyle w:val="bold"/>
          <w:rFonts w:ascii="Calibri" w:hAnsi="Calibri" w:cs="Calibri"/>
        </w:rPr>
        <w:t>ing</w:t>
      </w:r>
      <w:r w:rsidR="000B602C" w:rsidRPr="00987B77">
        <w:rPr>
          <w:rStyle w:val="bold"/>
          <w:rFonts w:ascii="Calibri" w:hAnsi="Calibri" w:cs="Calibri"/>
        </w:rPr>
        <w:t xml:space="preserve"> in the areas you are working in</w:t>
      </w:r>
      <w:r w:rsidR="00546926">
        <w:rPr>
          <w:rStyle w:val="bold"/>
          <w:rFonts w:ascii="Calibri" w:hAnsi="Calibri" w:cs="Calibri"/>
        </w:rPr>
        <w:t xml:space="preserve">.  </w:t>
      </w:r>
      <w:r w:rsidR="000B602C" w:rsidRPr="00987B77">
        <w:rPr>
          <w:rStyle w:val="bold"/>
          <w:rFonts w:ascii="Calibri" w:hAnsi="Calibri" w:cs="Calibri"/>
        </w:rPr>
        <w:t xml:space="preserve"> </w:t>
      </w:r>
      <w:r w:rsidR="00546926">
        <w:rPr>
          <w:rStyle w:val="bold"/>
          <w:rFonts w:ascii="Calibri" w:hAnsi="Calibri" w:cs="Calibri"/>
        </w:rPr>
        <w:t>Mr. Berg</w:t>
      </w:r>
      <w:r w:rsidR="000B602C" w:rsidRPr="00987B77">
        <w:rPr>
          <w:rStyle w:val="bold"/>
          <w:rFonts w:ascii="Calibri" w:hAnsi="Calibri" w:cs="Calibri"/>
        </w:rPr>
        <w:t xml:space="preserve"> s</w:t>
      </w:r>
      <w:r w:rsidR="00546926">
        <w:rPr>
          <w:rStyle w:val="bold"/>
          <w:rFonts w:ascii="Calibri" w:hAnsi="Calibri" w:cs="Calibri"/>
        </w:rPr>
        <w:t>tated</w:t>
      </w:r>
      <w:r w:rsidR="000B602C" w:rsidRPr="00987B77">
        <w:rPr>
          <w:rStyle w:val="bold"/>
          <w:rFonts w:ascii="Calibri" w:hAnsi="Calibri" w:cs="Calibri"/>
        </w:rPr>
        <w:t xml:space="preserve"> he thought it would be a pretty heavy lift if you are remodeling 5,000 sq.ft. of 100,000sq.ft. building</w:t>
      </w:r>
      <w:r w:rsidR="0048030C" w:rsidRPr="00987B77">
        <w:rPr>
          <w:rStyle w:val="bold"/>
          <w:rFonts w:ascii="Calibri" w:hAnsi="Calibri" w:cs="Calibri"/>
        </w:rPr>
        <w:t xml:space="preserve"> and you have to sprinkler the whole building </w:t>
      </w:r>
      <w:r w:rsidR="00C75835" w:rsidRPr="00987B77">
        <w:rPr>
          <w:rStyle w:val="bold"/>
          <w:rFonts w:ascii="Calibri" w:hAnsi="Calibri" w:cs="Calibri"/>
        </w:rPr>
        <w:t>if you are just</w:t>
      </w:r>
      <w:r w:rsidR="001F118E" w:rsidRPr="00987B77">
        <w:rPr>
          <w:rStyle w:val="bold"/>
          <w:rFonts w:ascii="Calibri" w:hAnsi="Calibri" w:cs="Calibri"/>
        </w:rPr>
        <w:t xml:space="preserve"> because you were</w:t>
      </w:r>
      <w:r w:rsidR="00C75835" w:rsidRPr="00987B77">
        <w:rPr>
          <w:rStyle w:val="bold"/>
          <w:rFonts w:ascii="Calibri" w:hAnsi="Calibri" w:cs="Calibri"/>
        </w:rPr>
        <w:t xml:space="preserve"> remodeling 5,000 sq.ft.</w:t>
      </w:r>
      <w:r w:rsidR="001F118E" w:rsidRPr="00987B77">
        <w:rPr>
          <w:rStyle w:val="bold"/>
          <w:rFonts w:ascii="Calibri" w:hAnsi="Calibri" w:cs="Calibri"/>
        </w:rPr>
        <w:t xml:space="preserve"> Brian Berg said I guess that is how he saw it. </w:t>
      </w:r>
    </w:p>
    <w:p w:rsidR="001F118E" w:rsidRPr="00987B77" w:rsidRDefault="001F118E" w:rsidP="00D04DD6">
      <w:pPr>
        <w:pStyle w:val="b0"/>
        <w:spacing w:before="0" w:beforeAutospacing="0" w:after="0" w:afterAutospacing="0" w:line="276" w:lineRule="auto"/>
        <w:jc w:val="both"/>
        <w:rPr>
          <w:rStyle w:val="bold"/>
          <w:rFonts w:ascii="Calibri" w:hAnsi="Calibri" w:cs="Calibri"/>
        </w:rPr>
      </w:pPr>
    </w:p>
    <w:p w:rsidR="00E17BA1" w:rsidRPr="00987B77" w:rsidRDefault="003D5F4D"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lastRenderedPageBreak/>
        <w:t xml:space="preserve">Mr. </w:t>
      </w:r>
      <w:r w:rsidR="00E17BA1" w:rsidRPr="00987B77">
        <w:rPr>
          <w:rStyle w:val="bold"/>
          <w:rFonts w:ascii="Calibri" w:hAnsi="Calibri" w:cs="Calibri"/>
        </w:rPr>
        <w:t>Erickson</w:t>
      </w:r>
      <w:r w:rsidR="001F118E" w:rsidRPr="00987B77">
        <w:rPr>
          <w:rStyle w:val="bold"/>
          <w:rFonts w:ascii="Calibri" w:hAnsi="Calibri" w:cs="Calibri"/>
        </w:rPr>
        <w:t xml:space="preserve"> then answered yes, he thought that was </w:t>
      </w:r>
      <w:r w:rsidR="007C45AA" w:rsidRPr="00987B77">
        <w:rPr>
          <w:rStyle w:val="bold"/>
          <w:rFonts w:ascii="Calibri" w:hAnsi="Calibri" w:cs="Calibri"/>
        </w:rPr>
        <w:t xml:space="preserve">probably </w:t>
      </w:r>
      <w:r w:rsidR="001F118E" w:rsidRPr="00987B77">
        <w:rPr>
          <w:rStyle w:val="bold"/>
          <w:rFonts w:ascii="Calibri" w:hAnsi="Calibri" w:cs="Calibri"/>
        </w:rPr>
        <w:t>correct.</w:t>
      </w:r>
      <w:r w:rsidR="007C45AA" w:rsidRPr="00987B77">
        <w:rPr>
          <w:rStyle w:val="bold"/>
          <w:rFonts w:ascii="Calibri" w:hAnsi="Calibri" w:cs="Calibri"/>
        </w:rPr>
        <w:t xml:space="preserve"> He sa</w:t>
      </w:r>
      <w:r>
        <w:rPr>
          <w:rStyle w:val="bold"/>
          <w:rFonts w:ascii="Calibri" w:hAnsi="Calibri" w:cs="Calibri"/>
        </w:rPr>
        <w:t>id t</w:t>
      </w:r>
      <w:r w:rsidR="007C45AA" w:rsidRPr="00987B77">
        <w:rPr>
          <w:rStyle w:val="bold"/>
          <w:rFonts w:ascii="Calibri" w:hAnsi="Calibri" w:cs="Calibri"/>
        </w:rPr>
        <w:t>hey had a project recently where he knew they were using the existing building code and they were sprinkling the areas they were working on.  The</w:t>
      </w:r>
      <w:r>
        <w:rPr>
          <w:rStyle w:val="bold"/>
          <w:rFonts w:ascii="Calibri" w:hAnsi="Calibri" w:cs="Calibri"/>
        </w:rPr>
        <w:t xml:space="preserve"> only</w:t>
      </w:r>
      <w:r w:rsidR="007C45AA" w:rsidRPr="00987B77">
        <w:rPr>
          <w:rStyle w:val="bold"/>
          <w:rFonts w:ascii="Calibri" w:hAnsi="Calibri" w:cs="Calibri"/>
        </w:rPr>
        <w:t xml:space="preserve"> issue</w:t>
      </w:r>
      <w:r>
        <w:rPr>
          <w:rStyle w:val="bold"/>
          <w:rFonts w:ascii="Calibri" w:hAnsi="Calibri" w:cs="Calibri"/>
        </w:rPr>
        <w:t xml:space="preserve"> he saw was </w:t>
      </w:r>
      <w:r w:rsidR="007C45AA" w:rsidRPr="00987B77">
        <w:rPr>
          <w:rStyle w:val="bold"/>
          <w:rFonts w:ascii="Calibri" w:hAnsi="Calibri" w:cs="Calibri"/>
        </w:rPr>
        <w:t xml:space="preserve">where do you terminate </w:t>
      </w:r>
      <w:r>
        <w:rPr>
          <w:rStyle w:val="bold"/>
          <w:rFonts w:ascii="Calibri" w:hAnsi="Calibri" w:cs="Calibri"/>
        </w:rPr>
        <w:t xml:space="preserve">it </w:t>
      </w:r>
      <w:r w:rsidR="00ED1244" w:rsidRPr="00987B77">
        <w:rPr>
          <w:rStyle w:val="bold"/>
          <w:rFonts w:ascii="Calibri" w:hAnsi="Calibri" w:cs="Calibri"/>
        </w:rPr>
        <w:t>and does it need to be on a fire barrier</w:t>
      </w:r>
      <w:r w:rsidR="001F118E" w:rsidRPr="00987B77">
        <w:rPr>
          <w:rStyle w:val="bold"/>
          <w:rFonts w:ascii="Calibri" w:hAnsi="Calibri" w:cs="Calibri"/>
        </w:rPr>
        <w:t xml:space="preserve"> </w:t>
      </w:r>
      <w:r w:rsidR="00ED1244" w:rsidRPr="00987B77">
        <w:rPr>
          <w:rStyle w:val="bold"/>
          <w:rFonts w:ascii="Calibri" w:hAnsi="Calibri" w:cs="Calibri"/>
        </w:rPr>
        <w:t xml:space="preserve">or something like that to get a </w:t>
      </w:r>
      <w:r w:rsidR="007A615C" w:rsidRPr="00987B77">
        <w:rPr>
          <w:rStyle w:val="bold"/>
          <w:rFonts w:ascii="Calibri" w:hAnsi="Calibri" w:cs="Calibri"/>
        </w:rPr>
        <w:t>clean break on it</w:t>
      </w:r>
      <w:r>
        <w:rPr>
          <w:rStyle w:val="bold"/>
          <w:rFonts w:ascii="Calibri" w:hAnsi="Calibri" w:cs="Calibri"/>
        </w:rPr>
        <w:t xml:space="preserve"> meaning contain it, Mr. Ber</w:t>
      </w:r>
      <w:r w:rsidR="00BC3E22" w:rsidRPr="00987B77">
        <w:rPr>
          <w:rStyle w:val="bold"/>
          <w:rFonts w:ascii="Calibri" w:hAnsi="Calibri" w:cs="Calibri"/>
        </w:rPr>
        <w:t>g said</w:t>
      </w:r>
      <w:r>
        <w:rPr>
          <w:rStyle w:val="bold"/>
          <w:rFonts w:ascii="Calibri" w:hAnsi="Calibri" w:cs="Calibri"/>
        </w:rPr>
        <w:t>. Mr. Erickson</w:t>
      </w:r>
      <w:r w:rsidR="00BC3E22" w:rsidRPr="00987B77">
        <w:rPr>
          <w:rStyle w:val="bold"/>
          <w:rFonts w:ascii="Calibri" w:hAnsi="Calibri" w:cs="Calibri"/>
        </w:rPr>
        <w:t xml:space="preserve"> said yes, t</w:t>
      </w:r>
      <w:r w:rsidR="007A615C" w:rsidRPr="00987B77">
        <w:rPr>
          <w:rStyle w:val="bold"/>
          <w:rFonts w:ascii="Calibri" w:hAnsi="Calibri" w:cs="Calibri"/>
        </w:rPr>
        <w:t xml:space="preserve">he other thing to remember, </w:t>
      </w:r>
      <w:r w:rsidR="00BC3E22" w:rsidRPr="00987B77">
        <w:rPr>
          <w:rStyle w:val="bold"/>
          <w:rFonts w:ascii="Calibri" w:hAnsi="Calibri" w:cs="Calibri"/>
        </w:rPr>
        <w:t xml:space="preserve">is that we are at level 3 alteration with this section too so it is a little more extensive with remodels </w:t>
      </w:r>
      <w:r>
        <w:rPr>
          <w:rStyle w:val="bold"/>
          <w:rFonts w:ascii="Calibri" w:hAnsi="Calibri" w:cs="Calibri"/>
        </w:rPr>
        <w:t>and etc</w:t>
      </w:r>
      <w:r w:rsidR="00BC3E22" w:rsidRPr="00987B77">
        <w:rPr>
          <w:rStyle w:val="bold"/>
          <w:rFonts w:ascii="Calibri" w:hAnsi="Calibri" w:cs="Calibri"/>
        </w:rPr>
        <w:t xml:space="preserve">.  </w:t>
      </w:r>
      <w:r>
        <w:rPr>
          <w:rStyle w:val="bold"/>
          <w:rFonts w:ascii="Calibri" w:hAnsi="Calibri" w:cs="Calibri"/>
        </w:rPr>
        <w:t>Ms. Rose then</w:t>
      </w:r>
      <w:r w:rsidR="00BC3E22" w:rsidRPr="00987B77">
        <w:rPr>
          <w:rStyle w:val="bold"/>
          <w:rFonts w:ascii="Calibri" w:hAnsi="Calibri" w:cs="Calibri"/>
        </w:rPr>
        <w:t xml:space="preserve"> came back into the conversation and asked if that answered the question and </w:t>
      </w:r>
      <w:r>
        <w:rPr>
          <w:rStyle w:val="bold"/>
          <w:rFonts w:ascii="Calibri" w:hAnsi="Calibri" w:cs="Calibri"/>
        </w:rPr>
        <w:t xml:space="preserve">Mr. </w:t>
      </w:r>
      <w:r w:rsidR="00BC3E22" w:rsidRPr="00987B77">
        <w:rPr>
          <w:rStyle w:val="bold"/>
          <w:rFonts w:ascii="Calibri" w:hAnsi="Calibri" w:cs="Calibri"/>
        </w:rPr>
        <w:t xml:space="preserve">Berg said yes.  </w:t>
      </w:r>
    </w:p>
    <w:p w:rsidR="00C75835" w:rsidRPr="00987B77" w:rsidRDefault="00C75835" w:rsidP="00D04DD6">
      <w:pPr>
        <w:pStyle w:val="b0"/>
        <w:spacing w:before="0" w:beforeAutospacing="0" w:after="0" w:afterAutospacing="0" w:line="276" w:lineRule="auto"/>
        <w:jc w:val="both"/>
        <w:rPr>
          <w:rStyle w:val="bold"/>
          <w:rFonts w:ascii="Calibri" w:hAnsi="Calibri" w:cs="Calibri"/>
        </w:rPr>
      </w:pP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22053D">
        <w:rPr>
          <w:rStyle w:val="bold"/>
          <w:rFonts w:ascii="Calibri" w:hAnsi="Calibri" w:cs="Calibri"/>
          <w:b/>
        </w:rPr>
        <w:t xml:space="preserve">New Section 904.1.5 Group I-2 </w:t>
      </w:r>
      <w:r w:rsidRPr="0022053D">
        <w:rPr>
          <w:rStyle w:val="bold"/>
          <w:rFonts w:ascii="Calibri" w:hAnsi="Calibri" w:cs="Calibri"/>
        </w:rPr>
        <w:t>In</w:t>
      </w:r>
      <w:r w:rsidRPr="00987B77">
        <w:rPr>
          <w:rStyle w:val="bold"/>
          <w:rFonts w:ascii="Calibri" w:hAnsi="Calibri" w:cs="Calibri"/>
        </w:rPr>
        <w:t xml:space="preserve"> group I-2 occupancies an automatic sprinkler system installed in accordance with Section 903.3.1.1 of the IFC shall be provided in the following:</w:t>
      </w:r>
    </w:p>
    <w:p w:rsidR="00D04DD6" w:rsidRPr="00987B77" w:rsidRDefault="00D04DD6" w:rsidP="00D04DD6">
      <w:pPr>
        <w:pStyle w:val="b0"/>
        <w:numPr>
          <w:ilvl w:val="0"/>
          <w:numId w:val="10"/>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group I-2 Condition 1, throughout the work area</w:t>
      </w:r>
    </w:p>
    <w:p w:rsidR="00D04DD6" w:rsidRPr="00987B77" w:rsidRDefault="00D04DD6" w:rsidP="00D04DD6">
      <w:pPr>
        <w:pStyle w:val="b0"/>
        <w:numPr>
          <w:ilvl w:val="0"/>
          <w:numId w:val="10"/>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Group I-2 Condition 2</w:t>
      </w:r>
      <w:r w:rsidR="00640302" w:rsidRPr="00987B77">
        <w:rPr>
          <w:rStyle w:val="bold"/>
          <w:rFonts w:ascii="Calibri" w:hAnsi="Calibri" w:cs="Calibri"/>
        </w:rPr>
        <w:t xml:space="preserve">, </w:t>
      </w:r>
      <w:r w:rsidRPr="00987B77">
        <w:rPr>
          <w:rStyle w:val="bold"/>
          <w:rFonts w:ascii="Calibri" w:hAnsi="Calibri" w:cs="Calibri"/>
        </w:rPr>
        <w:t>throughout the work area where the work area</w:t>
      </w:r>
      <w:r w:rsidR="00640302" w:rsidRPr="00987B77">
        <w:rPr>
          <w:rStyle w:val="bold"/>
          <w:rFonts w:ascii="Calibri" w:hAnsi="Calibri" w:cs="Calibri"/>
        </w:rPr>
        <w:t xml:space="preserve"> exceeds</w:t>
      </w:r>
      <w:r w:rsidRPr="00987B77">
        <w:rPr>
          <w:rStyle w:val="bold"/>
          <w:rFonts w:ascii="Calibri" w:hAnsi="Calibri" w:cs="Calibri"/>
        </w:rPr>
        <w:t xml:space="preserve"> 50 percent or less of the smoke compartment</w:t>
      </w:r>
    </w:p>
    <w:p w:rsidR="00D04DD6" w:rsidRPr="00987B77" w:rsidRDefault="00D04DD6" w:rsidP="00D04DD6">
      <w:pPr>
        <w:pStyle w:val="b0"/>
        <w:numPr>
          <w:ilvl w:val="0"/>
          <w:numId w:val="10"/>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I-2 Condition 2, through the smoke compartment in which the work occurs where the work area exceeds 50 percent of the smoke compartment</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p>
    <w:p w:rsidR="00640302" w:rsidRPr="00987B77" w:rsidRDefault="00640302" w:rsidP="00640302">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9-2)</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904.1.6 Windowless stories</w:t>
      </w:r>
    </w:p>
    <w:p w:rsidR="00881BD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Work located in a windowless story, as determined in accordance with the IBC, shall be sprinklered when the work area is required to be sprinklered under the provision of the IBC for newly constructed buildings and the building site has a sufficient municipal water supply for the design and installation of an automatic sprinkler system. </w:t>
      </w:r>
    </w:p>
    <w:p w:rsidR="00881BD7" w:rsidRDefault="00881BD7" w:rsidP="00D04DD6">
      <w:pPr>
        <w:pStyle w:val="b0"/>
        <w:spacing w:before="0" w:beforeAutospacing="0" w:after="0" w:afterAutospacing="0" w:line="276" w:lineRule="auto"/>
        <w:jc w:val="both"/>
        <w:rPr>
          <w:rStyle w:val="bold"/>
          <w:rFonts w:ascii="Calibri" w:hAnsi="Calibri" w:cs="Calibri"/>
        </w:rPr>
      </w:pPr>
    </w:p>
    <w:p w:rsidR="00D04DD6" w:rsidRPr="00987B77" w:rsidRDefault="00881BD7" w:rsidP="00D04DD6">
      <w:pPr>
        <w:pStyle w:val="b0"/>
        <w:spacing w:before="0" w:beforeAutospacing="0" w:after="0" w:afterAutospacing="0" w:line="276" w:lineRule="auto"/>
        <w:jc w:val="both"/>
        <w:rPr>
          <w:rStyle w:val="bold"/>
          <w:rFonts w:ascii="Calibri" w:hAnsi="Calibri" w:cs="Calibri"/>
        </w:rPr>
      </w:pPr>
      <w:r>
        <w:rPr>
          <w:rStyle w:val="bold"/>
          <w:rFonts w:ascii="Calibri" w:hAnsi="Calibri" w:cs="Calibri"/>
        </w:rPr>
        <w:t>Note: This section</w:t>
      </w:r>
      <w:r w:rsidR="00D1191C">
        <w:rPr>
          <w:rStyle w:val="bold"/>
          <w:rFonts w:ascii="Calibri" w:hAnsi="Calibri" w:cs="Calibri"/>
        </w:rPr>
        <w:t xml:space="preserve"> </w:t>
      </w:r>
      <w:r w:rsidR="00640302" w:rsidRPr="00987B77">
        <w:rPr>
          <w:rStyle w:val="bold"/>
          <w:rFonts w:ascii="Calibri" w:hAnsi="Calibri" w:cs="Calibri"/>
        </w:rPr>
        <w:t xml:space="preserve">is in here </w:t>
      </w:r>
      <w:r w:rsidR="001E5842" w:rsidRPr="00987B77">
        <w:rPr>
          <w:rStyle w:val="bold"/>
          <w:rFonts w:ascii="Calibri" w:hAnsi="Calibri" w:cs="Calibri"/>
        </w:rPr>
        <w:t xml:space="preserve">a lot. </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1E5842" w:rsidRPr="00987B77" w:rsidRDefault="001E5842" w:rsidP="001E5842">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10-1)</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1002 Special Use and Occupancy</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1002.1 Compliance with the building code</w:t>
      </w:r>
    </w:p>
    <w:p w:rsidR="00D04DD6"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Where an existing building or part of an existing building undergoes a change of occupancy to one of the special use or occupancy categories a</w:t>
      </w:r>
      <w:r w:rsidR="00F30697">
        <w:rPr>
          <w:rStyle w:val="bold"/>
          <w:rFonts w:ascii="Calibri" w:hAnsi="Calibri" w:cs="Calibri"/>
        </w:rPr>
        <w:t xml:space="preserve">s </w:t>
      </w:r>
      <w:r w:rsidRPr="00987B77">
        <w:rPr>
          <w:rStyle w:val="bold"/>
          <w:rFonts w:ascii="Calibri" w:hAnsi="Calibri" w:cs="Calibri"/>
        </w:rPr>
        <w:t>described in Chapter 4 in the IBC applicable to the special use or occupancy</w:t>
      </w:r>
      <w:r w:rsidR="00F30697">
        <w:rPr>
          <w:rStyle w:val="bold"/>
          <w:rFonts w:ascii="Calibri" w:hAnsi="Calibri" w:cs="Calibri"/>
        </w:rPr>
        <w:t xml:space="preserve">. </w:t>
      </w:r>
    </w:p>
    <w:p w:rsidR="00D04DD6" w:rsidRPr="00987B77" w:rsidRDefault="00F30697" w:rsidP="00D04DD6">
      <w:pPr>
        <w:pStyle w:val="b0"/>
        <w:spacing w:before="0" w:beforeAutospacing="0" w:after="0" w:afterAutospacing="0" w:line="276" w:lineRule="auto"/>
        <w:jc w:val="both"/>
        <w:rPr>
          <w:rStyle w:val="bold"/>
          <w:rFonts w:ascii="Calibri" w:hAnsi="Calibri" w:cs="Calibri"/>
          <w:b/>
        </w:rPr>
      </w:pPr>
      <w:r>
        <w:rPr>
          <w:rStyle w:val="bold"/>
          <w:rFonts w:ascii="Calibri" w:hAnsi="Calibri" w:cs="Calibri"/>
        </w:rPr>
        <w:br/>
      </w:r>
      <w:r w:rsidR="00D04DD6" w:rsidRPr="00987B77">
        <w:rPr>
          <w:rStyle w:val="bold"/>
          <w:rFonts w:ascii="Calibri" w:hAnsi="Calibri" w:cs="Calibri"/>
          <w:b/>
        </w:rPr>
        <w:t>1002.2 Incidental uses</w:t>
      </w:r>
    </w:p>
    <w:p w:rsidR="00D04DD6"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Where a portion of a building undergoes a change of occupancy to one of the incidental uses listed in Table 509.1 of the IBC the </w:t>
      </w:r>
      <w:r w:rsidR="001E5842" w:rsidRPr="00987B77">
        <w:rPr>
          <w:rStyle w:val="bold"/>
          <w:rFonts w:ascii="Calibri" w:hAnsi="Calibri" w:cs="Calibri"/>
        </w:rPr>
        <w:t xml:space="preserve">and </w:t>
      </w:r>
      <w:r w:rsidRPr="00987B77">
        <w:rPr>
          <w:rStyle w:val="bold"/>
          <w:rFonts w:ascii="Calibri" w:hAnsi="Calibri" w:cs="Calibri"/>
        </w:rPr>
        <w:t xml:space="preserve">incidental use shall comply with section 509 of the IBC applicable to the incidental use. </w:t>
      </w:r>
    </w:p>
    <w:p w:rsidR="00F30697" w:rsidRPr="00987B77" w:rsidRDefault="00F30697" w:rsidP="00D04DD6">
      <w:pPr>
        <w:pStyle w:val="b0"/>
        <w:spacing w:before="0" w:beforeAutospacing="0" w:after="0" w:afterAutospacing="0" w:line="276" w:lineRule="auto"/>
        <w:jc w:val="both"/>
        <w:rPr>
          <w:rStyle w:val="bold"/>
          <w:rFonts w:ascii="Calibri" w:hAnsi="Calibri" w:cs="Calibri"/>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lastRenderedPageBreak/>
        <w:t>1002.3 Change of Occupancy in Health Care</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Where a change of occupancy occurs to a Group I-2 or I-1 facility the work area with the change of occupancy shall comply with the IBC</w:t>
      </w:r>
    </w:p>
    <w:p w:rsidR="008F5181" w:rsidRPr="00987B77" w:rsidRDefault="008F5181" w:rsidP="00D04DD6">
      <w:pPr>
        <w:pStyle w:val="b0"/>
        <w:spacing w:before="0" w:beforeAutospacing="0" w:after="0" w:afterAutospacing="0" w:line="276" w:lineRule="auto"/>
        <w:jc w:val="both"/>
        <w:rPr>
          <w:rStyle w:val="bold"/>
          <w:rFonts w:ascii="Calibri" w:hAnsi="Calibri" w:cs="Calibri"/>
        </w:rPr>
      </w:pPr>
    </w:p>
    <w:p w:rsidR="00D04DD6" w:rsidRPr="00987B77" w:rsidRDefault="008F5181"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b/>
        </w:rPr>
        <w:t xml:space="preserve">There is an </w:t>
      </w:r>
      <w:r w:rsidR="00D04DD6" w:rsidRPr="00987B77">
        <w:rPr>
          <w:rStyle w:val="bold"/>
          <w:rFonts w:ascii="Calibri" w:hAnsi="Calibri" w:cs="Calibri"/>
          <w:b/>
        </w:rPr>
        <w:t>Exception</w:t>
      </w:r>
      <w:r w:rsidR="00D04DD6" w:rsidRPr="00987B77">
        <w:rPr>
          <w:rStyle w:val="bold"/>
          <w:rFonts w:ascii="Calibri" w:hAnsi="Calibri" w:cs="Calibri"/>
        </w:rPr>
        <w:t>: a change in use or occupancy in the following cases shall not be required to meet the IBC</w:t>
      </w:r>
    </w:p>
    <w:p w:rsidR="00D04DD6" w:rsidRPr="00987B77" w:rsidRDefault="00D04DD6" w:rsidP="00D04DD6">
      <w:pPr>
        <w:pStyle w:val="b0"/>
        <w:numPr>
          <w:ilvl w:val="0"/>
          <w:numId w:val="11"/>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Group I-2 condition 2 to group I-2 Condition 1</w:t>
      </w:r>
    </w:p>
    <w:p w:rsidR="00D04DD6" w:rsidRPr="00987B77" w:rsidRDefault="00D04DD6" w:rsidP="00D04DD6">
      <w:pPr>
        <w:pStyle w:val="b0"/>
        <w:numPr>
          <w:ilvl w:val="0"/>
          <w:numId w:val="11"/>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Group I-2 to ambulatory health care</w:t>
      </w:r>
    </w:p>
    <w:p w:rsidR="00D04DD6" w:rsidRPr="00987B77" w:rsidRDefault="00D04DD6" w:rsidP="00D04DD6">
      <w:pPr>
        <w:pStyle w:val="b0"/>
        <w:numPr>
          <w:ilvl w:val="0"/>
          <w:numId w:val="11"/>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Group I-2 to Group I-1</w:t>
      </w:r>
    </w:p>
    <w:p w:rsidR="00D04DD6" w:rsidRPr="00987B77" w:rsidRDefault="00D04DD6" w:rsidP="00D04DD6">
      <w:pPr>
        <w:pStyle w:val="b0"/>
        <w:numPr>
          <w:ilvl w:val="0"/>
          <w:numId w:val="11"/>
        </w:numPr>
        <w:spacing w:before="0" w:beforeAutospacing="0" w:after="0" w:afterAutospacing="0" w:line="276" w:lineRule="auto"/>
        <w:jc w:val="both"/>
        <w:rPr>
          <w:rStyle w:val="bold"/>
          <w:rFonts w:ascii="Calibri" w:hAnsi="Calibri" w:cs="Calibri"/>
        </w:rPr>
      </w:pPr>
      <w:r w:rsidRPr="00987B77">
        <w:rPr>
          <w:rStyle w:val="bold"/>
          <w:rFonts w:ascii="Calibri" w:hAnsi="Calibri" w:cs="Calibri"/>
        </w:rPr>
        <w:t>Group I-</w:t>
      </w:r>
      <w:r w:rsidR="008C501D" w:rsidRPr="00987B77">
        <w:rPr>
          <w:rStyle w:val="bold"/>
          <w:rFonts w:ascii="Calibri" w:hAnsi="Calibri" w:cs="Calibri"/>
        </w:rPr>
        <w:t>.</w:t>
      </w:r>
      <w:r w:rsidRPr="00987B77">
        <w:rPr>
          <w:rStyle w:val="bold"/>
          <w:rFonts w:ascii="Calibri" w:hAnsi="Calibri" w:cs="Calibri"/>
        </w:rPr>
        <w:t>1 Condition 2 to Group I-1 condition 1</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1002.4 Storage</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In Group I-2 occupancies, equipped throughout with an automatic sprinkler in accordance with section 903.3.1.1 of the IBC. Where a room 250 sq</w:t>
      </w:r>
      <w:r w:rsidR="008C501D" w:rsidRPr="00987B77">
        <w:rPr>
          <w:rStyle w:val="bold"/>
          <w:rFonts w:ascii="Calibri" w:hAnsi="Calibri" w:cs="Calibri"/>
        </w:rPr>
        <w:t>.</w:t>
      </w:r>
      <w:r w:rsidRPr="00987B77">
        <w:rPr>
          <w:rStyle w:val="bold"/>
          <w:rFonts w:ascii="Calibri" w:hAnsi="Calibri" w:cs="Calibri"/>
        </w:rPr>
        <w:t>ft</w:t>
      </w:r>
      <w:r w:rsidR="008C501D" w:rsidRPr="00987B77">
        <w:rPr>
          <w:rStyle w:val="bold"/>
          <w:rFonts w:ascii="Calibri" w:hAnsi="Calibri" w:cs="Calibri"/>
        </w:rPr>
        <w:t>.</w:t>
      </w:r>
      <w:r w:rsidRPr="00987B77">
        <w:rPr>
          <w:rStyle w:val="bold"/>
          <w:rFonts w:ascii="Calibri" w:hAnsi="Calibri" w:cs="Calibri"/>
        </w:rPr>
        <w:t xml:space="preserve"> or less undergoes a change in occupancy to a storage room the room shall be separated from the remainder of the building by construction capable of resisting the passage of smoke in accordance with section 509.4.2 of the IBC</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p>
    <w:p w:rsidR="00D04DD6" w:rsidRPr="00987B77" w:rsidRDefault="00D04DD6" w:rsidP="00D04DD6">
      <w:pPr>
        <w:pStyle w:val="b0"/>
        <w:spacing w:before="0" w:beforeAutospacing="0" w:after="0" w:afterAutospacing="0" w:line="276" w:lineRule="auto"/>
        <w:jc w:val="both"/>
        <w:rPr>
          <w:rFonts w:ascii="Calibri" w:hAnsi="Calibri" w:cs="Calibri"/>
        </w:rPr>
      </w:pPr>
      <w:r w:rsidRPr="00987B77">
        <w:rPr>
          <w:rStyle w:val="bold"/>
          <w:rFonts w:ascii="Calibri" w:hAnsi="Calibri" w:cs="Calibri"/>
          <w:b/>
        </w:rPr>
        <w:t>Section 1103.3</w:t>
      </w:r>
      <w:r w:rsidR="008C501D" w:rsidRPr="00987B77">
        <w:rPr>
          <w:rStyle w:val="bold"/>
          <w:rFonts w:ascii="Calibri" w:hAnsi="Calibri" w:cs="Calibri"/>
          <w:b/>
        </w:rPr>
        <w:t>, Section 1201.4</w:t>
      </w:r>
      <w:r w:rsidR="008C501D" w:rsidRPr="00987B77">
        <w:rPr>
          <w:rFonts w:ascii="Calibri" w:hAnsi="Calibri" w:cs="Calibri"/>
        </w:rPr>
        <w:t xml:space="preserve">, and </w:t>
      </w:r>
      <w:r w:rsidR="008C501D" w:rsidRPr="00987B77">
        <w:rPr>
          <w:rFonts w:ascii="Calibri" w:hAnsi="Calibri" w:cs="Calibri"/>
          <w:b/>
        </w:rPr>
        <w:t>Section 1301.3.3</w:t>
      </w:r>
      <w:r w:rsidR="008C501D" w:rsidRPr="00987B77">
        <w:rPr>
          <w:rFonts w:ascii="Calibri" w:hAnsi="Calibri" w:cs="Calibri"/>
        </w:rPr>
        <w:t xml:space="preserve"> are all flood sections </w:t>
      </w:r>
      <w:r w:rsidR="00DE6977" w:rsidRPr="00987B77">
        <w:rPr>
          <w:rFonts w:ascii="Calibri" w:hAnsi="Calibri" w:cs="Calibri"/>
        </w:rPr>
        <w:t xml:space="preserve">is a flood section </w:t>
      </w:r>
      <w:r w:rsidR="00DE6977">
        <w:rPr>
          <w:rFonts w:ascii="Calibri" w:hAnsi="Calibri" w:cs="Calibri"/>
        </w:rPr>
        <w:t xml:space="preserve">and </w:t>
      </w:r>
      <w:r w:rsidR="00DE6977">
        <w:rPr>
          <w:sz w:val="26"/>
          <w:szCs w:val="26"/>
        </w:rPr>
        <w:t xml:space="preserve">Staff recommends </w:t>
      </w:r>
      <w:r w:rsidR="00DE6977">
        <w:rPr>
          <w:b/>
          <w:bCs/>
          <w:i/>
          <w:iCs/>
          <w:sz w:val="26"/>
          <w:szCs w:val="26"/>
        </w:rPr>
        <w:t xml:space="preserve">deleting </w:t>
      </w:r>
      <w:r w:rsidR="00DE6977">
        <w:rPr>
          <w:sz w:val="26"/>
          <w:szCs w:val="26"/>
        </w:rPr>
        <w:t>this section in its entirety as it relates to flood.</w:t>
      </w:r>
    </w:p>
    <w:p w:rsidR="00D04DD6" w:rsidRPr="00987B77" w:rsidRDefault="00D04DD6" w:rsidP="00D04DD6">
      <w:pPr>
        <w:pStyle w:val="b1"/>
        <w:spacing w:before="0" w:beforeAutospacing="0" w:after="0" w:afterAutospacing="0" w:line="276" w:lineRule="auto"/>
        <w:jc w:val="both"/>
        <w:rPr>
          <w:rFonts w:ascii="Calibri" w:hAnsi="Calibri" w:cs="Calibri"/>
        </w:rPr>
      </w:pPr>
    </w:p>
    <w:p w:rsidR="008C501D" w:rsidRPr="00987B77" w:rsidRDefault="008C501D" w:rsidP="008C501D">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13-1)</w:t>
      </w:r>
    </w:p>
    <w:p w:rsidR="00D04DD6" w:rsidRPr="00987B77" w:rsidRDefault="00D04DD6" w:rsidP="00D04DD6">
      <w:pPr>
        <w:pStyle w:val="b0"/>
        <w:spacing w:before="0" w:beforeAutospacing="0" w:after="0" w:afterAutospacing="0" w:line="276" w:lineRule="auto"/>
        <w:jc w:val="both"/>
        <w:rPr>
          <w:rStyle w:val="bold"/>
          <w:rFonts w:ascii="Calibri" w:hAnsi="Calibri" w:cs="Calibri"/>
          <w:b/>
        </w:rPr>
      </w:pPr>
      <w:r w:rsidRPr="0022053D">
        <w:rPr>
          <w:rStyle w:val="bold"/>
          <w:rFonts w:ascii="Calibri" w:hAnsi="Calibri" w:cs="Calibri"/>
          <w:b/>
        </w:rPr>
        <w:t>New section 1301.2 Applicability</w:t>
      </w:r>
    </w:p>
    <w:p w:rsidR="008C501D" w:rsidRPr="00987B77" w:rsidRDefault="008C501D"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The end of this paragraph is the new part but Chris will mention it when she gets there. </w:t>
      </w:r>
    </w:p>
    <w:p w:rsidR="00D04DD6" w:rsidRPr="00987B77" w:rsidRDefault="00D04DD6" w:rsidP="00D04DD6">
      <w:pPr>
        <w:pStyle w:val="b0"/>
        <w:spacing w:before="0" w:beforeAutospacing="0" w:after="0" w:afterAutospacing="0" w:line="276" w:lineRule="auto"/>
        <w:jc w:val="both"/>
        <w:rPr>
          <w:rStyle w:val="bold"/>
          <w:rFonts w:ascii="Calibri" w:hAnsi="Calibri" w:cs="Calibri"/>
        </w:rPr>
      </w:pPr>
      <w:r w:rsidRPr="00987B77">
        <w:rPr>
          <w:rStyle w:val="bold"/>
          <w:rFonts w:ascii="Calibri" w:hAnsi="Calibri" w:cs="Calibri"/>
        </w:rPr>
        <w:t xml:space="preserve">Existing buildings in which there is work involving additions, alterations, or changes of occupancy shall be made to conform to the requirements of this chapter or the provisions of chapters 6 through 12. The provisions of sections 1301.2.1 through 1301.2.6 shall apply to existing occupancies that will continue to be, or are proposed to be, in Groups A, B, E, F, I-2, M, R and S. </w:t>
      </w:r>
      <w:r w:rsidR="008C501D" w:rsidRPr="00987B77">
        <w:rPr>
          <w:rStyle w:val="bold"/>
          <w:rFonts w:ascii="Calibri" w:hAnsi="Calibri" w:cs="Calibri"/>
        </w:rPr>
        <w:t xml:space="preserve">And this is where the new part starts. </w:t>
      </w:r>
      <w:r w:rsidRPr="00987B77">
        <w:rPr>
          <w:rStyle w:val="bold"/>
          <w:rFonts w:ascii="Calibri" w:hAnsi="Calibri" w:cs="Calibri"/>
          <w:u w:val="single"/>
        </w:rPr>
        <w:t>These provisions shall also apply to Group U occupancies where such occupancies are undergoing to a change of occupancy or a partial change in occupancy with separations in accordance with section 1301.2.2.</w:t>
      </w:r>
      <w:r w:rsidRPr="00987B77">
        <w:rPr>
          <w:rStyle w:val="bold"/>
          <w:rFonts w:ascii="Calibri" w:hAnsi="Calibri" w:cs="Calibri"/>
        </w:rPr>
        <w:t xml:space="preserve"> These provisions shall not apply to buildings with occupancies in Group</w:t>
      </w:r>
      <w:r w:rsidR="008C501D" w:rsidRPr="00987B77">
        <w:rPr>
          <w:rStyle w:val="bold"/>
          <w:rFonts w:ascii="Calibri" w:hAnsi="Calibri" w:cs="Calibri"/>
        </w:rPr>
        <w:t>s</w:t>
      </w:r>
      <w:r w:rsidRPr="00987B77">
        <w:rPr>
          <w:rStyle w:val="bold"/>
          <w:rFonts w:ascii="Calibri" w:hAnsi="Calibri" w:cs="Calibri"/>
        </w:rPr>
        <w:t xml:space="preserve"> H, I-1, I-3 or I-4. </w:t>
      </w:r>
    </w:p>
    <w:p w:rsidR="00F30697" w:rsidRDefault="00F30697" w:rsidP="00D04DD6">
      <w:pPr>
        <w:pStyle w:val="b0"/>
        <w:spacing w:before="0" w:beforeAutospacing="0" w:after="0" w:afterAutospacing="0" w:line="276" w:lineRule="auto"/>
        <w:jc w:val="both"/>
        <w:rPr>
          <w:rStyle w:val="bold"/>
          <w:rFonts w:ascii="Calibri" w:hAnsi="Calibri" w:cs="Calibri"/>
          <w:b/>
          <w:color w:val="FF0000"/>
          <w:highlight w:val="yellow"/>
        </w:rPr>
      </w:pPr>
    </w:p>
    <w:p w:rsidR="00D04DD6" w:rsidRPr="00987B77" w:rsidRDefault="00D04DD6" w:rsidP="00D04DD6">
      <w:pPr>
        <w:pStyle w:val="b0"/>
        <w:spacing w:before="0" w:beforeAutospacing="0" w:after="0" w:afterAutospacing="0" w:line="276" w:lineRule="auto"/>
        <w:jc w:val="both"/>
        <w:rPr>
          <w:rFonts w:ascii="Calibri" w:hAnsi="Calibri" w:cs="Calibri"/>
        </w:rPr>
      </w:pPr>
      <w:r w:rsidRPr="0022053D">
        <w:rPr>
          <w:rStyle w:val="bold"/>
          <w:rFonts w:ascii="Calibri" w:hAnsi="Calibri" w:cs="Calibri"/>
          <w:b/>
          <w:color w:val="FF0000"/>
        </w:rPr>
        <w:t>Section 1401.2</w:t>
      </w:r>
      <w:r w:rsidRPr="00DE6977">
        <w:rPr>
          <w:rFonts w:ascii="Calibri" w:hAnsi="Calibri" w:cs="Calibri"/>
          <w:color w:val="FF0000"/>
        </w:rPr>
        <w:t xml:space="preserve"> </w:t>
      </w:r>
      <w:r w:rsidR="00DE6977" w:rsidRPr="00C77C8E">
        <w:rPr>
          <w:rFonts w:ascii="Calibri" w:hAnsi="Calibri" w:cs="Calibri"/>
          <w:color w:val="FF0000"/>
        </w:rPr>
        <w:t xml:space="preserve">is hereby </w:t>
      </w:r>
      <w:r w:rsidR="00DE6977" w:rsidRPr="00C77C8E">
        <w:rPr>
          <w:rFonts w:ascii="Calibri" w:hAnsi="Calibri" w:cs="Calibri"/>
          <w:b/>
          <w:color w:val="FF0000"/>
        </w:rPr>
        <w:t>AMENDED</w:t>
      </w:r>
      <w:r w:rsidR="00DE6977" w:rsidRPr="00C77C8E">
        <w:rPr>
          <w:rFonts w:ascii="Calibri" w:hAnsi="Calibri" w:cs="Calibri"/>
          <w:color w:val="FF0000"/>
        </w:rPr>
        <w:t xml:space="preserve"> to read as follows</w:t>
      </w:r>
    </w:p>
    <w:p w:rsidR="00D04DD6" w:rsidRPr="00DE6977" w:rsidRDefault="00D04DD6" w:rsidP="00D04DD6">
      <w:pPr>
        <w:pStyle w:val="b1"/>
        <w:spacing w:before="0" w:beforeAutospacing="0" w:after="0" w:afterAutospacing="0" w:line="276" w:lineRule="auto"/>
        <w:jc w:val="both"/>
        <w:rPr>
          <w:rFonts w:ascii="Calibri" w:hAnsi="Calibri" w:cs="Calibri"/>
          <w:color w:val="FF0000"/>
        </w:rPr>
      </w:pPr>
      <w:r w:rsidRPr="00DE6977">
        <w:rPr>
          <w:rStyle w:val="bold"/>
          <w:rFonts w:ascii="Calibri" w:hAnsi="Calibri" w:cs="Calibri"/>
          <w:b/>
          <w:color w:val="FF0000"/>
        </w:rPr>
        <w:t>1401.2 Conformance.</w:t>
      </w:r>
      <w:r w:rsidRPr="00DE6977">
        <w:rPr>
          <w:rFonts w:ascii="Calibri" w:hAnsi="Calibri" w:cs="Calibri"/>
          <w:color w:val="FF0000"/>
        </w:rPr>
        <w:t xml:space="preserve"> </w:t>
      </w:r>
      <w:r w:rsidR="00423380" w:rsidRPr="00DE6977">
        <w:rPr>
          <w:rFonts w:ascii="Calibri" w:hAnsi="Calibri" w:cs="Calibri"/>
          <w:color w:val="FF0000"/>
        </w:rPr>
        <w:t xml:space="preserve"> </w:t>
      </w:r>
      <w:r w:rsidRPr="00DE6977">
        <w:rPr>
          <w:rFonts w:ascii="Calibri" w:hAnsi="Calibri" w:cs="Calibri"/>
          <w:color w:val="FF0000"/>
          <w:u w:val="single"/>
        </w:rPr>
        <w:t>Buildings to be moved within this jurisdiction shall comply with provisions of this chapter. Buildings to be moved into this jurisdiction shall comply with the provisions of the International Codes for new buildings and shall be certified as to that compliance by an agency approved by the code official.</w:t>
      </w:r>
      <w:r w:rsidRPr="00DE6977">
        <w:rPr>
          <w:rFonts w:ascii="Calibri" w:hAnsi="Calibri" w:cs="Calibri"/>
          <w:color w:val="FF0000"/>
        </w:rPr>
        <w:t xml:space="preserve"> </w:t>
      </w:r>
      <w:r w:rsidR="00423380" w:rsidRPr="00DE6977">
        <w:rPr>
          <w:rFonts w:ascii="Calibri" w:hAnsi="Calibri" w:cs="Calibri"/>
          <w:color w:val="FF0000"/>
        </w:rPr>
        <w:t xml:space="preserve">So, the majority of that section is deleted and we insert that part. It would be rare that a commercial building would move into </w:t>
      </w:r>
      <w:r w:rsidR="006C54E1" w:rsidRPr="00DE6977">
        <w:rPr>
          <w:rFonts w:ascii="Calibri" w:hAnsi="Calibri" w:cs="Calibri"/>
          <w:color w:val="FF0000"/>
        </w:rPr>
        <w:t xml:space="preserve">our jurisdiction. </w:t>
      </w:r>
      <w:r w:rsidR="00423380" w:rsidRPr="00DE6977">
        <w:rPr>
          <w:rFonts w:ascii="Calibri" w:hAnsi="Calibri" w:cs="Calibri"/>
          <w:color w:val="FF0000"/>
        </w:rPr>
        <w:t xml:space="preserve"> </w:t>
      </w:r>
      <w:r w:rsidRPr="00DE6977">
        <w:rPr>
          <w:rFonts w:ascii="Calibri" w:hAnsi="Calibri" w:cs="Calibri"/>
          <w:strike/>
          <w:color w:val="FF0000"/>
        </w:rPr>
        <w:t xml:space="preserve">The </w:t>
      </w:r>
      <w:r w:rsidRPr="00DE6977">
        <w:rPr>
          <w:rFonts w:ascii="Calibri" w:hAnsi="Calibri" w:cs="Calibri"/>
          <w:strike/>
          <w:color w:val="FF0000"/>
        </w:rPr>
        <w:lastRenderedPageBreak/>
        <w:t>building shall be safe for human occupancy as determined by the International Fire Code and the International Property Maintenance Code. Any repair, alteration or change of occupancy undertaken within the moved structure shall comply with the requirements of this code applicable to the work being performed. Any field-fabricated elements shall comply with the requirements of the International Building Code or the International Residential Code as applicable.</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b/>
        </w:rPr>
        <w:t xml:space="preserve">Section 1402.6 </w:t>
      </w:r>
      <w:r w:rsidRPr="00987B77">
        <w:rPr>
          <w:rFonts w:ascii="Calibri" w:hAnsi="Calibri" w:cs="Calibri"/>
        </w:rPr>
        <w:t xml:space="preserve">is </w:t>
      </w:r>
      <w:r w:rsidR="006C54E1" w:rsidRPr="00987B77">
        <w:rPr>
          <w:rFonts w:ascii="Calibri" w:hAnsi="Calibri" w:cs="Calibri"/>
        </w:rPr>
        <w:t xml:space="preserve">a flood section </w:t>
      </w:r>
      <w:r w:rsidR="00DE6977" w:rsidRPr="00987B77">
        <w:rPr>
          <w:rFonts w:ascii="Calibri" w:hAnsi="Calibri" w:cs="Calibri"/>
        </w:rPr>
        <w:t xml:space="preserve">is a flood section </w:t>
      </w:r>
      <w:r w:rsidR="00DE6977">
        <w:rPr>
          <w:rFonts w:ascii="Calibri" w:hAnsi="Calibri" w:cs="Calibri"/>
        </w:rPr>
        <w:t xml:space="preserve">and </w:t>
      </w:r>
      <w:r w:rsidR="00DE6977">
        <w:rPr>
          <w:sz w:val="26"/>
          <w:szCs w:val="26"/>
        </w:rPr>
        <w:t xml:space="preserve">Staff recommends </w:t>
      </w:r>
      <w:r w:rsidR="00DE6977">
        <w:rPr>
          <w:b/>
          <w:bCs/>
          <w:i/>
          <w:iCs/>
          <w:sz w:val="26"/>
          <w:szCs w:val="26"/>
        </w:rPr>
        <w:t xml:space="preserve">deleting </w:t>
      </w:r>
      <w:r w:rsidR="00DE6977">
        <w:rPr>
          <w:sz w:val="26"/>
          <w:szCs w:val="26"/>
        </w:rPr>
        <w:t>this section in its entirety as it relates to flood.</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 xml:space="preserve">1502 Protection of Adjoining Property </w:t>
      </w:r>
    </w:p>
    <w:p w:rsidR="006C54E1" w:rsidRPr="00987B77" w:rsidRDefault="006C54E1" w:rsidP="00D04DD6">
      <w:pPr>
        <w:pStyle w:val="b1"/>
        <w:spacing w:before="0" w:beforeAutospacing="0" w:after="0" w:afterAutospacing="0" w:line="276" w:lineRule="auto"/>
        <w:jc w:val="both"/>
        <w:rPr>
          <w:rFonts w:ascii="Calibri" w:hAnsi="Calibri" w:cs="Calibri"/>
          <w:b/>
        </w:rPr>
      </w:pPr>
    </w:p>
    <w:p w:rsidR="006C54E1" w:rsidRPr="00987B77" w:rsidRDefault="006C54E1" w:rsidP="006C54E1">
      <w:pPr>
        <w:pStyle w:val="b0"/>
        <w:spacing w:before="0" w:beforeAutospacing="0" w:after="0" w:afterAutospacing="0" w:line="276" w:lineRule="auto"/>
        <w:jc w:val="both"/>
        <w:rPr>
          <w:rFonts w:ascii="Calibri" w:hAnsi="Calibri" w:cs="Calibri"/>
          <w:b/>
        </w:rPr>
      </w:pPr>
      <w:r w:rsidRPr="00987B77">
        <w:rPr>
          <w:rStyle w:val="bold"/>
          <w:rFonts w:ascii="Calibri" w:hAnsi="Calibri" w:cs="Calibri"/>
          <w:b/>
        </w:rPr>
        <w:t>(Pg 15-2)</w:t>
      </w:r>
    </w:p>
    <w:p w:rsidR="00D04DD6" w:rsidRPr="00987B77" w:rsidRDefault="00D04DD6" w:rsidP="00D04DD6">
      <w:pPr>
        <w:pStyle w:val="b1"/>
        <w:spacing w:before="0" w:beforeAutospacing="0" w:after="0" w:afterAutospacing="0" w:line="276" w:lineRule="auto"/>
        <w:jc w:val="both"/>
        <w:rPr>
          <w:rFonts w:ascii="Calibri" w:hAnsi="Calibri" w:cs="Calibri"/>
          <w:b/>
        </w:rPr>
      </w:pPr>
      <w:r w:rsidRPr="0022053D">
        <w:rPr>
          <w:rFonts w:ascii="Calibri" w:hAnsi="Calibri" w:cs="Calibri"/>
          <w:b/>
        </w:rPr>
        <w:t>New Section 1502.2 Excavation Retention Systems</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Where a retention system is used to provide support of an excavation for protection of adjacent structures, the system shall conform to the requirements in section 1502.2.1 through 1502.2.3</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1502.2.1 Excavation Retention System Design</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Excavation retention systems shall be designs by a registered design professional to provide vertical and lateral support</w:t>
      </w:r>
      <w:r w:rsidR="006C54E1" w:rsidRPr="00987B77">
        <w:rPr>
          <w:rFonts w:ascii="Calibri" w:hAnsi="Calibri" w:cs="Calibri"/>
        </w:rPr>
        <w:t xml:space="preserve">. </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1502.2.2 Excavation Retention System Monitoring</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The retention system design shall include requirements for monitoring of the system and adjacent structures for horizontal and vertical movement. </w:t>
      </w:r>
    </w:p>
    <w:p w:rsidR="00D04DD6" w:rsidRPr="00987B77" w:rsidRDefault="00D04DD6" w:rsidP="00D04DD6">
      <w:pPr>
        <w:pStyle w:val="b1"/>
        <w:spacing w:before="0" w:beforeAutospacing="0" w:after="0" w:afterAutospacing="0" w:line="276" w:lineRule="auto"/>
        <w:jc w:val="both"/>
        <w:rPr>
          <w:rFonts w:ascii="Calibri" w:hAnsi="Calibri" w:cs="Calibri"/>
          <w:b/>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1502.2.3 Retention System Removal</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Elements of the system shall only be removed or decommissioned where adequate replacement support is provided by backfill or by the new structure. Removal or decommissioning shall be performed in such a manner that protects the adjacent property. </w:t>
      </w:r>
    </w:p>
    <w:p w:rsidR="00F30697" w:rsidRDefault="00F30697" w:rsidP="006C54E1">
      <w:pPr>
        <w:pStyle w:val="b0"/>
        <w:spacing w:before="0" w:beforeAutospacing="0" w:after="0" w:afterAutospacing="0" w:line="276" w:lineRule="auto"/>
        <w:jc w:val="both"/>
        <w:rPr>
          <w:rStyle w:val="bold"/>
          <w:rFonts w:ascii="Calibri" w:hAnsi="Calibri" w:cs="Calibri"/>
          <w:b/>
        </w:rPr>
      </w:pPr>
    </w:p>
    <w:p w:rsidR="006C54E1" w:rsidRPr="00987B77" w:rsidRDefault="006C54E1" w:rsidP="006C54E1">
      <w:pPr>
        <w:pStyle w:val="b0"/>
        <w:spacing w:before="0" w:beforeAutospacing="0" w:after="0" w:afterAutospacing="0" w:line="276" w:lineRule="auto"/>
        <w:jc w:val="both"/>
        <w:rPr>
          <w:rStyle w:val="bold"/>
          <w:rFonts w:ascii="Calibri" w:hAnsi="Calibri" w:cs="Calibri"/>
          <w:b/>
        </w:rPr>
      </w:pPr>
      <w:r w:rsidRPr="00987B77">
        <w:rPr>
          <w:rStyle w:val="bold"/>
          <w:rFonts w:ascii="Calibri" w:hAnsi="Calibri" w:cs="Calibri"/>
          <w:b/>
        </w:rPr>
        <w:t>(Pg 15-4)</w:t>
      </w:r>
    </w:p>
    <w:p w:rsidR="00D04DD6" w:rsidRPr="00987B77" w:rsidRDefault="00D04DD6" w:rsidP="00D04DD6">
      <w:pPr>
        <w:pStyle w:val="b1"/>
        <w:spacing w:before="0" w:beforeAutospacing="0" w:after="0" w:afterAutospacing="0" w:line="276" w:lineRule="auto"/>
        <w:jc w:val="both"/>
        <w:rPr>
          <w:rFonts w:ascii="Calibri" w:hAnsi="Calibri" w:cs="Calibri"/>
          <w:b/>
        </w:rPr>
      </w:pPr>
      <w:r w:rsidRPr="0022053D">
        <w:rPr>
          <w:rFonts w:ascii="Calibri" w:hAnsi="Calibri" w:cs="Calibri"/>
          <w:b/>
        </w:rPr>
        <w:t>New section 1509 Water Supply for Fire Protection</w:t>
      </w:r>
    </w:p>
    <w:p w:rsidR="00D04DD6" w:rsidRPr="00F3069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1509.1 When Required</w:t>
      </w:r>
      <w:r w:rsidR="00F30697">
        <w:rPr>
          <w:rFonts w:ascii="Calibri" w:hAnsi="Calibri" w:cs="Calibri"/>
          <w:b/>
        </w:rPr>
        <w:t xml:space="preserve"> </w:t>
      </w:r>
      <w:r w:rsidRPr="00987B77">
        <w:rPr>
          <w:rFonts w:ascii="Calibri" w:hAnsi="Calibri" w:cs="Calibri"/>
        </w:rPr>
        <w:t>An approved water supply for fire protection, either temporary or permanent, shall be made available as soon as combustible building material arrives on the site, on commencement of vertical combustible construction, and on installation of a standpipe system</w:t>
      </w:r>
      <w:r w:rsidR="006C54E1" w:rsidRPr="00987B77">
        <w:rPr>
          <w:rFonts w:ascii="Calibri" w:hAnsi="Calibri" w:cs="Calibri"/>
        </w:rPr>
        <w:t>s</w:t>
      </w:r>
      <w:r w:rsidRPr="00987B77">
        <w:rPr>
          <w:rFonts w:ascii="Calibri" w:hAnsi="Calibri" w:cs="Calibri"/>
        </w:rPr>
        <w:t xml:space="preserve"> in building s under construction, in accordance this Section 1509.1 through 1509.5</w:t>
      </w:r>
    </w:p>
    <w:p w:rsidR="007568E8" w:rsidRPr="00987B77" w:rsidRDefault="007568E8" w:rsidP="007568E8">
      <w:pPr>
        <w:pStyle w:val="b1"/>
        <w:spacing w:before="0" w:beforeAutospacing="0" w:after="0" w:afterAutospacing="0" w:line="276" w:lineRule="auto"/>
        <w:jc w:val="both"/>
        <w:rPr>
          <w:rFonts w:ascii="Calibri" w:hAnsi="Calibri" w:cs="Calibri"/>
          <w:b/>
        </w:rPr>
      </w:pPr>
    </w:p>
    <w:p w:rsidR="00D04DD6" w:rsidRPr="00987B77" w:rsidRDefault="007568E8" w:rsidP="007568E8">
      <w:pPr>
        <w:pStyle w:val="b1"/>
        <w:spacing w:before="0" w:beforeAutospacing="0" w:after="0" w:afterAutospacing="0" w:line="276" w:lineRule="auto"/>
        <w:jc w:val="both"/>
        <w:rPr>
          <w:rFonts w:ascii="Calibri" w:hAnsi="Calibri" w:cs="Calibri"/>
        </w:rPr>
      </w:pPr>
      <w:r w:rsidRPr="00987B77">
        <w:rPr>
          <w:rFonts w:ascii="Calibri" w:hAnsi="Calibri" w:cs="Calibri"/>
          <w:b/>
        </w:rPr>
        <w:lastRenderedPageBreak/>
        <w:t xml:space="preserve">There is an </w:t>
      </w:r>
      <w:r w:rsidR="00D04DD6" w:rsidRPr="00987B77">
        <w:rPr>
          <w:rFonts w:ascii="Calibri" w:hAnsi="Calibri" w:cs="Calibri"/>
          <w:b/>
        </w:rPr>
        <w:t>Exception</w:t>
      </w:r>
      <w:r w:rsidR="00D04DD6" w:rsidRPr="00987B77">
        <w:rPr>
          <w:rFonts w:ascii="Calibri" w:hAnsi="Calibri" w:cs="Calibri"/>
        </w:rPr>
        <w:t>: The fire code official is authorized to reduce the fire-flow requirements for isolated buildings or a group of buildings in rural areas or small communities where the development of full fire-flow requirements is impractical</w:t>
      </w:r>
      <w:r w:rsidRPr="00987B77">
        <w:rPr>
          <w:rFonts w:ascii="Calibri" w:hAnsi="Calibri" w:cs="Calibri"/>
        </w:rPr>
        <w:t xml:space="preserve">. </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1509.2 Combustible building Materials</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When combustible building materials of the building under construction are delivered to a site, a minimum fire flow of 500 gallons per minute shall be provided. The fire hydrant used to provide this fire flow supply shall be within 500 feet of the combustible building materials as measured along an approved fire apparatus access lane. Where the site configuration is such that one fire hydrant cannot be located within 500 feet of all combustible building materials, additional fire hydrants shall be required to provide coverage in accordance with this section</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1509.3 Vertical Construction of Types III, IV and V Construction</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Prior to commencement of vertical construction of Type III, IV or V buildings that utilize any combustible building materials, the fire flow required by sections 1509.3.1 through 1509.3.3 shall be provided, accompanied by fire hydrant in sufficient quantity to deliver the required for flow and proper coverage. </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1509.3.1 Fire Separation Up To 30 feet</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Where a building of type III, IV, or V construction has a fire separation distance of less than 30 feet from property lot lines and an adjacent property has an existing structure or otherwise can be built on. The water supply shall provide either a minimum of 500 gallons per minute or the entire fire flow require for the building when constructed, whichever is greater. </w:t>
      </w:r>
    </w:p>
    <w:p w:rsidR="00D04DD6" w:rsidRPr="00987B77" w:rsidRDefault="00D04DD6" w:rsidP="00D04DD6">
      <w:pPr>
        <w:pStyle w:val="b1"/>
        <w:spacing w:before="0" w:beforeAutospacing="0" w:after="0" w:afterAutospacing="0" w:line="276" w:lineRule="auto"/>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 xml:space="preserve">1509.3.2 Fire Separation </w:t>
      </w:r>
      <w:r w:rsidR="007568E8" w:rsidRPr="00987B77">
        <w:rPr>
          <w:rFonts w:ascii="Calibri" w:hAnsi="Calibri" w:cs="Calibri"/>
          <w:b/>
        </w:rPr>
        <w:t xml:space="preserve">from </w:t>
      </w:r>
      <w:r w:rsidRPr="00987B77">
        <w:rPr>
          <w:rFonts w:ascii="Calibri" w:hAnsi="Calibri" w:cs="Calibri"/>
          <w:b/>
        </w:rPr>
        <w:t>30 feet Up to 60 feet</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Where a building of type III, IV or V construction has a fire separation distance of 30 feet up to 60 feet from property lot lines, and an adjacent property has an existing structure or otherwise can be constructed upon. The water supply shall provide a minimum of 500 gallons per minute or 50 percent of the fire flow required for the building when constructed, whichever is greater. </w:t>
      </w:r>
    </w:p>
    <w:p w:rsidR="00F30697" w:rsidRDefault="00F30697" w:rsidP="00D04DD6">
      <w:pPr>
        <w:pStyle w:val="b1"/>
        <w:spacing w:before="0" w:beforeAutospacing="0" w:after="0" w:afterAutospacing="0" w:line="276" w:lineRule="auto"/>
        <w:jc w:val="both"/>
        <w:rPr>
          <w:rFonts w:ascii="Calibri" w:hAnsi="Calibri" w:cs="Calibri"/>
          <w:b/>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 xml:space="preserve">1509.3.3 Fire Separation of 60 Feet of Greater </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Where a building of type III, IV or V construction has a fire separation of 60 feet or greater from a property line, a water supply of 500 gallons per minute shall be provided</w:t>
      </w:r>
    </w:p>
    <w:p w:rsidR="00D04DD6" w:rsidRPr="00987B77" w:rsidRDefault="00D04DD6" w:rsidP="00D04DD6">
      <w:pPr>
        <w:pStyle w:val="b1"/>
        <w:spacing w:before="0" w:beforeAutospacing="0" w:after="0" w:afterAutospacing="0" w:line="276" w:lineRule="auto"/>
        <w:ind w:left="720"/>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1509.4 Vertical Construction Types I and II Construction</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If combustible construction materials are delivered to the construction site, water supply in accordance with Section 1509.2 shall be provided. Additional water supply for fire flow is not required prior to commencing vertical construction of Type I and II buildings. </w:t>
      </w:r>
    </w:p>
    <w:p w:rsidR="00D04DD6" w:rsidRPr="00987B77" w:rsidRDefault="00D04DD6" w:rsidP="00D04DD6">
      <w:pPr>
        <w:pStyle w:val="b1"/>
        <w:spacing w:before="0" w:beforeAutospacing="0" w:after="0" w:afterAutospacing="0" w:line="276" w:lineRule="auto"/>
        <w:ind w:left="720"/>
        <w:jc w:val="both"/>
        <w:rPr>
          <w:rFonts w:ascii="Calibri" w:hAnsi="Calibri" w:cs="Calibri"/>
        </w:rPr>
      </w:pPr>
    </w:p>
    <w:p w:rsidR="00D04DD6" w:rsidRPr="00987B77" w:rsidRDefault="00D04DD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 xml:space="preserve">1509.5 Standpipe Supply </w:t>
      </w:r>
    </w:p>
    <w:p w:rsidR="00D04DD6" w:rsidRPr="00987B77" w:rsidRDefault="00D04DD6"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Regardless of the presence of combustible building materials, the construction type or the fire separation distance, where a standpipe is required in accordance with Section 1506, a water supply providing a minimum flow of 500 gallons per minute shall be provided. The fire hydrant used for this water supply shall be located within 100 feet of the fire department connection supplying the standpipe. </w:t>
      </w:r>
    </w:p>
    <w:p w:rsidR="007E2FF7" w:rsidRPr="00987B77" w:rsidRDefault="007E2FF7" w:rsidP="00D04DD6">
      <w:pPr>
        <w:pStyle w:val="b1"/>
        <w:spacing w:before="0" w:beforeAutospacing="0" w:after="0" w:afterAutospacing="0" w:line="276" w:lineRule="auto"/>
        <w:jc w:val="both"/>
        <w:rPr>
          <w:rFonts w:ascii="Calibri" w:hAnsi="Calibri" w:cs="Calibri"/>
        </w:rPr>
      </w:pPr>
    </w:p>
    <w:p w:rsidR="00E949E6" w:rsidRPr="00987B77" w:rsidRDefault="00FA5BEB"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That is the end of the Existing Building Code. </w:t>
      </w:r>
    </w:p>
    <w:p w:rsidR="00E949E6" w:rsidRPr="00987B77" w:rsidRDefault="00E949E6" w:rsidP="00D04DD6">
      <w:pPr>
        <w:pStyle w:val="b1"/>
        <w:spacing w:before="0" w:beforeAutospacing="0" w:after="0" w:afterAutospacing="0" w:line="276" w:lineRule="auto"/>
        <w:jc w:val="both"/>
        <w:rPr>
          <w:rFonts w:ascii="Calibri" w:hAnsi="Calibri" w:cs="Calibri"/>
        </w:rPr>
      </w:pPr>
    </w:p>
    <w:p w:rsidR="00E949E6" w:rsidRPr="00987B77" w:rsidRDefault="00B81ACD" w:rsidP="00D04DD6">
      <w:pPr>
        <w:pStyle w:val="b1"/>
        <w:spacing w:before="0" w:beforeAutospacing="0" w:after="0" w:afterAutospacing="0" w:line="276" w:lineRule="auto"/>
        <w:jc w:val="both"/>
        <w:rPr>
          <w:rFonts w:ascii="Calibri" w:hAnsi="Calibri" w:cs="Calibri"/>
        </w:rPr>
      </w:pPr>
      <w:r w:rsidRPr="00987B77">
        <w:rPr>
          <w:rFonts w:ascii="Calibri" w:hAnsi="Calibri" w:cs="Calibri"/>
        </w:rPr>
        <w:t>Ms. Rose</w:t>
      </w:r>
      <w:r w:rsidR="009B2160" w:rsidRPr="00987B77">
        <w:rPr>
          <w:rFonts w:ascii="Calibri" w:hAnsi="Calibri" w:cs="Calibri"/>
        </w:rPr>
        <w:t xml:space="preserve"> asked if there were any question</w:t>
      </w:r>
      <w:r w:rsidRPr="00987B77">
        <w:rPr>
          <w:rFonts w:ascii="Calibri" w:hAnsi="Calibri" w:cs="Calibri"/>
        </w:rPr>
        <w:t>s and Chairman Dietrich did want to clarify some items and a discussion followed</w:t>
      </w:r>
      <w:r w:rsidR="009B2160" w:rsidRPr="00987B77">
        <w:rPr>
          <w:rFonts w:ascii="Calibri" w:hAnsi="Calibri" w:cs="Calibri"/>
        </w:rPr>
        <w:t xml:space="preserve">. </w:t>
      </w:r>
    </w:p>
    <w:p w:rsidR="00E949E6" w:rsidRPr="00987B77" w:rsidRDefault="00E949E6" w:rsidP="00D04DD6">
      <w:pPr>
        <w:pStyle w:val="b1"/>
        <w:spacing w:before="0" w:beforeAutospacing="0" w:after="0" w:afterAutospacing="0" w:line="276" w:lineRule="auto"/>
        <w:jc w:val="both"/>
        <w:rPr>
          <w:rFonts w:ascii="Calibri" w:hAnsi="Calibri" w:cs="Calibri"/>
        </w:rPr>
      </w:pPr>
    </w:p>
    <w:p w:rsidR="00E949E6" w:rsidRPr="00987B77" w:rsidRDefault="00E949E6" w:rsidP="00D04DD6">
      <w:pPr>
        <w:pStyle w:val="b1"/>
        <w:spacing w:before="0" w:beforeAutospacing="0" w:after="0" w:afterAutospacing="0" w:line="276" w:lineRule="auto"/>
        <w:jc w:val="both"/>
        <w:rPr>
          <w:rFonts w:ascii="Calibri" w:hAnsi="Calibri" w:cs="Calibri"/>
          <w:b/>
        </w:rPr>
      </w:pPr>
      <w:r w:rsidRPr="00987B77">
        <w:rPr>
          <w:rFonts w:ascii="Calibri" w:hAnsi="Calibri" w:cs="Calibri"/>
          <w:b/>
        </w:rPr>
        <w:t>Discussion</w:t>
      </w:r>
    </w:p>
    <w:p w:rsidR="00C92E75" w:rsidRPr="00987B77" w:rsidRDefault="00AA03F7" w:rsidP="00D04DD6">
      <w:pPr>
        <w:pStyle w:val="b1"/>
        <w:spacing w:before="0" w:beforeAutospacing="0" w:after="0" w:afterAutospacing="0" w:line="276" w:lineRule="auto"/>
        <w:jc w:val="both"/>
        <w:rPr>
          <w:rFonts w:ascii="Calibri" w:hAnsi="Calibri" w:cs="Calibri"/>
        </w:rPr>
      </w:pPr>
      <w:r w:rsidRPr="00987B77">
        <w:rPr>
          <w:rFonts w:ascii="Calibri" w:hAnsi="Calibri" w:cs="Calibri"/>
        </w:rPr>
        <w:t xml:space="preserve">Mr. Dietrich </w:t>
      </w:r>
      <w:r w:rsidR="009B2160" w:rsidRPr="00987B77">
        <w:rPr>
          <w:rFonts w:ascii="Calibri" w:hAnsi="Calibri" w:cs="Calibri"/>
        </w:rPr>
        <w:t>asked</w:t>
      </w:r>
      <w:r w:rsidRPr="00987B77">
        <w:rPr>
          <w:rFonts w:ascii="Calibri" w:hAnsi="Calibri" w:cs="Calibri"/>
        </w:rPr>
        <w:t xml:space="preserve"> Mr. Erickson</w:t>
      </w:r>
      <w:r w:rsidR="009B2160" w:rsidRPr="00987B77">
        <w:rPr>
          <w:rFonts w:ascii="Calibri" w:hAnsi="Calibri" w:cs="Calibri"/>
        </w:rPr>
        <w:t xml:space="preserve"> </w:t>
      </w:r>
      <w:r w:rsidRPr="00987B77">
        <w:rPr>
          <w:rFonts w:ascii="Calibri" w:hAnsi="Calibri" w:cs="Calibri"/>
        </w:rPr>
        <w:t xml:space="preserve">if he </w:t>
      </w:r>
      <w:r w:rsidR="009B2160" w:rsidRPr="00987B77">
        <w:rPr>
          <w:rFonts w:ascii="Calibri" w:hAnsi="Calibri" w:cs="Calibri"/>
        </w:rPr>
        <w:t xml:space="preserve">wanted to weight in a little bit </w:t>
      </w:r>
      <w:r w:rsidRPr="00987B77">
        <w:rPr>
          <w:rFonts w:ascii="Calibri" w:hAnsi="Calibri" w:cs="Calibri"/>
        </w:rPr>
        <w:t xml:space="preserve">since </w:t>
      </w:r>
      <w:r w:rsidR="009B2160" w:rsidRPr="00987B77">
        <w:rPr>
          <w:rFonts w:ascii="Calibri" w:hAnsi="Calibri" w:cs="Calibri"/>
        </w:rPr>
        <w:t xml:space="preserve">a lot of </w:t>
      </w:r>
      <w:r w:rsidRPr="00987B77">
        <w:rPr>
          <w:rFonts w:ascii="Calibri" w:hAnsi="Calibri" w:cs="Calibri"/>
        </w:rPr>
        <w:t xml:space="preserve">the buildings that </w:t>
      </w:r>
      <w:r w:rsidR="0073520B" w:rsidRPr="00987B77">
        <w:rPr>
          <w:rFonts w:ascii="Calibri" w:hAnsi="Calibri" w:cs="Calibri"/>
        </w:rPr>
        <w:t xml:space="preserve">are </w:t>
      </w:r>
      <w:r w:rsidR="00B94840" w:rsidRPr="00987B77">
        <w:rPr>
          <w:rFonts w:ascii="Calibri" w:hAnsi="Calibri" w:cs="Calibri"/>
        </w:rPr>
        <w:t>built during</w:t>
      </w:r>
      <w:r w:rsidR="009B2160" w:rsidRPr="00987B77">
        <w:rPr>
          <w:rFonts w:ascii="Calibri" w:hAnsi="Calibri" w:cs="Calibri"/>
        </w:rPr>
        <w:t xml:space="preserve"> th</w:t>
      </w:r>
      <w:r w:rsidRPr="00987B77">
        <w:rPr>
          <w:rFonts w:ascii="Calibri" w:hAnsi="Calibri" w:cs="Calibri"/>
        </w:rPr>
        <w:t>is</w:t>
      </w:r>
      <w:r w:rsidR="009B2160" w:rsidRPr="00987B77">
        <w:rPr>
          <w:rFonts w:ascii="Calibri" w:hAnsi="Calibri" w:cs="Calibri"/>
        </w:rPr>
        <w:t xml:space="preserve"> time of year when water freezes, </w:t>
      </w:r>
      <w:r w:rsidRPr="00987B77">
        <w:rPr>
          <w:rFonts w:ascii="Calibri" w:hAnsi="Calibri" w:cs="Calibri"/>
        </w:rPr>
        <w:t>don’t have a water</w:t>
      </w:r>
      <w:r w:rsidR="009B2160" w:rsidRPr="00987B77">
        <w:rPr>
          <w:rFonts w:ascii="Calibri" w:hAnsi="Calibri" w:cs="Calibri"/>
        </w:rPr>
        <w:t xml:space="preserve"> supply to going up verticall</w:t>
      </w:r>
      <w:r w:rsidRPr="00987B77">
        <w:rPr>
          <w:rFonts w:ascii="Calibri" w:hAnsi="Calibri" w:cs="Calibri"/>
        </w:rPr>
        <w:t xml:space="preserve">y. He stated he </w:t>
      </w:r>
      <w:r w:rsidR="0073520B" w:rsidRPr="00987B77">
        <w:rPr>
          <w:rFonts w:ascii="Calibri" w:hAnsi="Calibri" w:cs="Calibri"/>
        </w:rPr>
        <w:t xml:space="preserve">thought </w:t>
      </w:r>
      <w:r w:rsidR="009B2160" w:rsidRPr="00987B77">
        <w:rPr>
          <w:rFonts w:ascii="Calibri" w:hAnsi="Calibri" w:cs="Calibri"/>
        </w:rPr>
        <w:t xml:space="preserve">it </w:t>
      </w:r>
      <w:r w:rsidRPr="00987B77">
        <w:rPr>
          <w:rFonts w:ascii="Calibri" w:hAnsi="Calibri" w:cs="Calibri"/>
        </w:rPr>
        <w:t xml:space="preserve">would </w:t>
      </w:r>
      <w:r w:rsidR="009B2160" w:rsidRPr="00987B77">
        <w:rPr>
          <w:rFonts w:ascii="Calibri" w:hAnsi="Calibri" w:cs="Calibri"/>
        </w:rPr>
        <w:t>really boil down to hydrants</w:t>
      </w:r>
      <w:r w:rsidR="0073520B" w:rsidRPr="00987B77">
        <w:rPr>
          <w:rFonts w:ascii="Calibri" w:hAnsi="Calibri" w:cs="Calibri"/>
        </w:rPr>
        <w:t xml:space="preserve">.  Then </w:t>
      </w:r>
      <w:r w:rsidRPr="00987B77">
        <w:rPr>
          <w:rFonts w:ascii="Calibri" w:hAnsi="Calibri" w:cs="Calibri"/>
        </w:rPr>
        <w:t>asked if</w:t>
      </w:r>
      <w:r w:rsidR="009B2160" w:rsidRPr="00987B77">
        <w:rPr>
          <w:rFonts w:ascii="Calibri" w:hAnsi="Calibri" w:cs="Calibri"/>
        </w:rPr>
        <w:t xml:space="preserve"> that </w:t>
      </w:r>
      <w:r w:rsidR="0073520B" w:rsidRPr="00987B77">
        <w:rPr>
          <w:rFonts w:ascii="Calibri" w:hAnsi="Calibri" w:cs="Calibri"/>
        </w:rPr>
        <w:t xml:space="preserve">was </w:t>
      </w:r>
      <w:r w:rsidR="009B2160" w:rsidRPr="00987B77">
        <w:rPr>
          <w:rFonts w:ascii="Calibri" w:hAnsi="Calibri" w:cs="Calibri"/>
        </w:rPr>
        <w:t>how you guys are interrupting this</w:t>
      </w:r>
      <w:r w:rsidR="00BA6DA7" w:rsidRPr="00987B77">
        <w:rPr>
          <w:rFonts w:ascii="Calibri" w:hAnsi="Calibri" w:cs="Calibri"/>
        </w:rPr>
        <w:t xml:space="preserve"> during winter time</w:t>
      </w:r>
      <w:r w:rsidR="0073520B" w:rsidRPr="00987B77">
        <w:rPr>
          <w:rFonts w:ascii="Calibri" w:hAnsi="Calibri" w:cs="Calibri"/>
        </w:rPr>
        <w:t xml:space="preserve">; if </w:t>
      </w:r>
      <w:r w:rsidR="00BA6DA7" w:rsidRPr="00987B77">
        <w:rPr>
          <w:rFonts w:ascii="Calibri" w:hAnsi="Calibri" w:cs="Calibri"/>
        </w:rPr>
        <w:t xml:space="preserve">you are putting up a 3 or 4 story apartment that is not heated yet?  </w:t>
      </w:r>
      <w:r w:rsidR="0073520B" w:rsidRPr="00987B77">
        <w:rPr>
          <w:rFonts w:ascii="Calibri" w:hAnsi="Calibri" w:cs="Calibri"/>
        </w:rPr>
        <w:t>Mr. Erickson</w:t>
      </w:r>
      <w:r w:rsidR="00BA6DA7" w:rsidRPr="00987B77">
        <w:rPr>
          <w:rFonts w:ascii="Calibri" w:hAnsi="Calibri" w:cs="Calibri"/>
        </w:rPr>
        <w:t xml:space="preserve"> said </w:t>
      </w:r>
      <w:r w:rsidR="0073520B" w:rsidRPr="00987B77">
        <w:rPr>
          <w:rFonts w:ascii="Calibri" w:hAnsi="Calibri" w:cs="Calibri"/>
        </w:rPr>
        <w:t>that</w:t>
      </w:r>
      <w:r w:rsidR="00BA6DA7" w:rsidRPr="00987B77">
        <w:rPr>
          <w:rFonts w:ascii="Calibri" w:hAnsi="Calibri" w:cs="Calibri"/>
        </w:rPr>
        <w:t xml:space="preserve"> this section, really matches 33-13 of the IFC</w:t>
      </w:r>
      <w:r w:rsidR="0073520B" w:rsidRPr="00987B77">
        <w:rPr>
          <w:rFonts w:ascii="Calibri" w:hAnsi="Calibri" w:cs="Calibri"/>
        </w:rPr>
        <w:t>.  It l</w:t>
      </w:r>
      <w:r w:rsidR="00BA6DA7" w:rsidRPr="00987B77">
        <w:rPr>
          <w:rFonts w:ascii="Calibri" w:hAnsi="Calibri" w:cs="Calibri"/>
        </w:rPr>
        <w:t>ook</w:t>
      </w:r>
      <w:r w:rsidR="0073520B" w:rsidRPr="00987B77">
        <w:rPr>
          <w:rFonts w:ascii="Calibri" w:hAnsi="Calibri" w:cs="Calibri"/>
        </w:rPr>
        <w:t>s</w:t>
      </w:r>
      <w:r w:rsidR="00BA6DA7" w:rsidRPr="00987B77">
        <w:rPr>
          <w:rFonts w:ascii="Calibri" w:hAnsi="Calibri" w:cs="Calibri"/>
        </w:rPr>
        <w:t xml:space="preserve"> like a </w:t>
      </w:r>
      <w:r w:rsidR="00984C13" w:rsidRPr="00987B77">
        <w:rPr>
          <w:rFonts w:ascii="Calibri" w:hAnsi="Calibri" w:cs="Calibri"/>
        </w:rPr>
        <w:t xml:space="preserve">whole </w:t>
      </w:r>
      <w:r w:rsidR="00BA6DA7" w:rsidRPr="00987B77">
        <w:rPr>
          <w:rFonts w:ascii="Calibri" w:hAnsi="Calibri" w:cs="Calibri"/>
        </w:rPr>
        <w:t xml:space="preserve">lot of </w:t>
      </w:r>
      <w:r w:rsidR="00965CC9" w:rsidRPr="00987B77">
        <w:rPr>
          <w:rFonts w:ascii="Calibri" w:hAnsi="Calibri" w:cs="Calibri"/>
        </w:rPr>
        <w:t xml:space="preserve">new </w:t>
      </w:r>
      <w:r w:rsidR="00BA6DA7" w:rsidRPr="00987B77">
        <w:rPr>
          <w:rFonts w:ascii="Calibri" w:hAnsi="Calibri" w:cs="Calibri"/>
        </w:rPr>
        <w:t>requirements, but actually for the City of Fargo, th</w:t>
      </w:r>
      <w:r w:rsidR="0073520B" w:rsidRPr="00987B77">
        <w:rPr>
          <w:rFonts w:ascii="Calibri" w:hAnsi="Calibri" w:cs="Calibri"/>
        </w:rPr>
        <w:t>ere</w:t>
      </w:r>
      <w:r w:rsidR="00BA6DA7" w:rsidRPr="00987B77">
        <w:rPr>
          <w:rFonts w:ascii="Calibri" w:hAnsi="Calibri" w:cs="Calibri"/>
        </w:rPr>
        <w:t xml:space="preserve"> </w:t>
      </w:r>
      <w:r w:rsidR="00965CC9" w:rsidRPr="00987B77">
        <w:rPr>
          <w:rFonts w:ascii="Calibri" w:hAnsi="Calibri" w:cs="Calibri"/>
        </w:rPr>
        <w:t xml:space="preserve">really </w:t>
      </w:r>
      <w:r w:rsidR="00984C13" w:rsidRPr="00987B77">
        <w:rPr>
          <w:rFonts w:ascii="Calibri" w:hAnsi="Calibri" w:cs="Calibri"/>
        </w:rPr>
        <w:t>w</w:t>
      </w:r>
      <w:r w:rsidR="0073520B" w:rsidRPr="00987B77">
        <w:rPr>
          <w:rFonts w:ascii="Calibri" w:hAnsi="Calibri" w:cs="Calibri"/>
        </w:rPr>
        <w:t>ouldn’t be much</w:t>
      </w:r>
      <w:r w:rsidR="00984C13" w:rsidRPr="00987B77">
        <w:rPr>
          <w:rFonts w:ascii="Calibri" w:hAnsi="Calibri" w:cs="Calibri"/>
        </w:rPr>
        <w:t xml:space="preserve"> </w:t>
      </w:r>
      <w:r w:rsidR="00BA6DA7" w:rsidRPr="00987B77">
        <w:rPr>
          <w:rFonts w:ascii="Calibri" w:hAnsi="Calibri" w:cs="Calibri"/>
        </w:rPr>
        <w:t>change</w:t>
      </w:r>
      <w:r w:rsidR="00737510" w:rsidRPr="00987B77">
        <w:rPr>
          <w:rFonts w:ascii="Calibri" w:hAnsi="Calibri" w:cs="Calibri"/>
        </w:rPr>
        <w:t>; b</w:t>
      </w:r>
      <w:r w:rsidR="00965CC9" w:rsidRPr="00987B77">
        <w:rPr>
          <w:rFonts w:ascii="Calibri" w:hAnsi="Calibri" w:cs="Calibri"/>
        </w:rPr>
        <w:t>ecause when you are building an apartment building you already ha</w:t>
      </w:r>
      <w:r w:rsidR="0073520B" w:rsidRPr="00987B77">
        <w:rPr>
          <w:rFonts w:ascii="Calibri" w:hAnsi="Calibri" w:cs="Calibri"/>
        </w:rPr>
        <w:t>ve had t</w:t>
      </w:r>
      <w:r w:rsidR="00965CC9" w:rsidRPr="00987B77">
        <w:rPr>
          <w:rFonts w:ascii="Calibri" w:hAnsi="Calibri" w:cs="Calibri"/>
        </w:rPr>
        <w:t>o vet through the whole process of development</w:t>
      </w:r>
      <w:r w:rsidR="00737510" w:rsidRPr="00987B77">
        <w:rPr>
          <w:rFonts w:ascii="Calibri" w:hAnsi="Calibri" w:cs="Calibri"/>
        </w:rPr>
        <w:t>, and t</w:t>
      </w:r>
      <w:r w:rsidR="00965CC9" w:rsidRPr="00987B77">
        <w:rPr>
          <w:rFonts w:ascii="Calibri" w:hAnsi="Calibri" w:cs="Calibri"/>
        </w:rPr>
        <w:t>hrough that whole development process the City requires that infrastructure is there prior to building</w:t>
      </w:r>
      <w:r w:rsidR="00737510" w:rsidRPr="00987B77">
        <w:rPr>
          <w:rFonts w:ascii="Calibri" w:hAnsi="Calibri" w:cs="Calibri"/>
        </w:rPr>
        <w:t xml:space="preserve">. </w:t>
      </w:r>
      <w:r w:rsidR="00965CC9" w:rsidRPr="00987B77">
        <w:rPr>
          <w:rFonts w:ascii="Calibri" w:hAnsi="Calibri" w:cs="Calibri"/>
        </w:rPr>
        <w:t xml:space="preserve"> </w:t>
      </w:r>
      <w:r w:rsidR="00737510" w:rsidRPr="00987B77">
        <w:rPr>
          <w:rFonts w:ascii="Calibri" w:hAnsi="Calibri" w:cs="Calibri"/>
        </w:rPr>
        <w:t>He went on to say that t</w:t>
      </w:r>
      <w:r w:rsidR="00965CC9" w:rsidRPr="00987B77">
        <w:rPr>
          <w:rFonts w:ascii="Calibri" w:hAnsi="Calibri" w:cs="Calibri"/>
        </w:rPr>
        <w:t>he only instance</w:t>
      </w:r>
      <w:r w:rsidR="00984C13" w:rsidRPr="00987B77">
        <w:rPr>
          <w:rFonts w:ascii="Calibri" w:hAnsi="Calibri" w:cs="Calibri"/>
        </w:rPr>
        <w:t xml:space="preserve"> that he can think of where we might have to use this section is when somebody gets what is termed as a</w:t>
      </w:r>
      <w:r w:rsidR="00737510" w:rsidRPr="00987B77">
        <w:rPr>
          <w:rFonts w:ascii="Calibri" w:hAnsi="Calibri" w:cs="Calibri"/>
        </w:rPr>
        <w:t>n</w:t>
      </w:r>
      <w:r w:rsidR="00984C13" w:rsidRPr="00987B77">
        <w:rPr>
          <w:rFonts w:ascii="Calibri" w:hAnsi="Calibri" w:cs="Calibri"/>
        </w:rPr>
        <w:t xml:space="preserve"> early building permit</w:t>
      </w:r>
      <w:r w:rsidR="009D3852" w:rsidRPr="00987B77">
        <w:rPr>
          <w:rFonts w:ascii="Calibri" w:hAnsi="Calibri" w:cs="Calibri"/>
        </w:rPr>
        <w:t xml:space="preserve">, it </w:t>
      </w:r>
      <w:r w:rsidR="00737510" w:rsidRPr="00987B77">
        <w:rPr>
          <w:rFonts w:ascii="Calibri" w:hAnsi="Calibri" w:cs="Calibri"/>
        </w:rPr>
        <w:t>is</w:t>
      </w:r>
      <w:r w:rsidR="00984C13" w:rsidRPr="00987B77">
        <w:rPr>
          <w:rFonts w:ascii="Calibri" w:hAnsi="Calibri" w:cs="Calibri"/>
        </w:rPr>
        <w:t xml:space="preserve"> not really an early building permit</w:t>
      </w:r>
      <w:r w:rsidR="00737510" w:rsidRPr="00987B77">
        <w:rPr>
          <w:rFonts w:ascii="Calibri" w:hAnsi="Calibri" w:cs="Calibri"/>
        </w:rPr>
        <w:t xml:space="preserve">. It is considered </w:t>
      </w:r>
      <w:r w:rsidR="009D3852" w:rsidRPr="00987B77">
        <w:rPr>
          <w:rFonts w:ascii="Calibri" w:hAnsi="Calibri" w:cs="Calibri"/>
        </w:rPr>
        <w:t xml:space="preserve">to be </w:t>
      </w:r>
      <w:r w:rsidR="00984C13" w:rsidRPr="00987B77">
        <w:rPr>
          <w:rFonts w:ascii="Calibri" w:hAnsi="Calibri" w:cs="Calibri"/>
        </w:rPr>
        <w:t>permission to go build out ahead</w:t>
      </w:r>
      <w:r w:rsidR="005F5271" w:rsidRPr="00987B77">
        <w:rPr>
          <w:rFonts w:ascii="Calibri" w:hAnsi="Calibri" w:cs="Calibri"/>
        </w:rPr>
        <w:t xml:space="preserve"> of the City’s infrastructure</w:t>
      </w:r>
      <w:r w:rsidR="00737510" w:rsidRPr="00987B77">
        <w:rPr>
          <w:rFonts w:ascii="Calibri" w:hAnsi="Calibri" w:cs="Calibri"/>
        </w:rPr>
        <w:t>.  Which</w:t>
      </w:r>
      <w:r w:rsidR="005F5271" w:rsidRPr="00987B77">
        <w:rPr>
          <w:rFonts w:ascii="Calibri" w:hAnsi="Calibri" w:cs="Calibri"/>
        </w:rPr>
        <w:t xml:space="preserve"> is worked out through an agreement between engineering and inspections</w:t>
      </w:r>
      <w:r w:rsidR="00737510" w:rsidRPr="00987B77">
        <w:rPr>
          <w:rFonts w:ascii="Calibri" w:hAnsi="Calibri" w:cs="Calibri"/>
        </w:rPr>
        <w:t xml:space="preserve">. </w:t>
      </w:r>
      <w:r w:rsidR="009D3852" w:rsidRPr="00987B77">
        <w:rPr>
          <w:rFonts w:ascii="Calibri" w:hAnsi="Calibri" w:cs="Calibri"/>
        </w:rPr>
        <w:t>Wh</w:t>
      </w:r>
      <w:r w:rsidR="005F5271" w:rsidRPr="00987B77">
        <w:rPr>
          <w:rFonts w:ascii="Calibri" w:hAnsi="Calibri" w:cs="Calibri"/>
        </w:rPr>
        <w:t>en that occurs</w:t>
      </w:r>
      <w:r w:rsidR="009D3852" w:rsidRPr="00987B77">
        <w:rPr>
          <w:rFonts w:ascii="Calibri" w:hAnsi="Calibri" w:cs="Calibri"/>
        </w:rPr>
        <w:t xml:space="preserve">, </w:t>
      </w:r>
      <w:r w:rsidR="005F5271" w:rsidRPr="00987B77">
        <w:rPr>
          <w:rFonts w:ascii="Calibri" w:hAnsi="Calibri" w:cs="Calibri"/>
        </w:rPr>
        <w:t>typically by the time they are building the structure th</w:t>
      </w:r>
      <w:r w:rsidR="00B81ACD" w:rsidRPr="00987B77">
        <w:rPr>
          <w:rFonts w:ascii="Calibri" w:hAnsi="Calibri" w:cs="Calibri"/>
        </w:rPr>
        <w:t>e</w:t>
      </w:r>
      <w:r w:rsidR="005F5271" w:rsidRPr="00987B77">
        <w:rPr>
          <w:rFonts w:ascii="Calibri" w:hAnsi="Calibri" w:cs="Calibri"/>
        </w:rPr>
        <w:t xml:space="preserve"> infrastructure is caught up</w:t>
      </w:r>
      <w:r w:rsidR="00B81ACD" w:rsidRPr="00987B77">
        <w:rPr>
          <w:rFonts w:ascii="Calibri" w:hAnsi="Calibri" w:cs="Calibri"/>
        </w:rPr>
        <w:t>;</w:t>
      </w:r>
      <w:r w:rsidR="009D3852" w:rsidRPr="00987B77">
        <w:rPr>
          <w:rFonts w:ascii="Calibri" w:hAnsi="Calibri" w:cs="Calibri"/>
        </w:rPr>
        <w:t xml:space="preserve"> therefore, it is</w:t>
      </w:r>
      <w:r w:rsidR="005F5271" w:rsidRPr="00987B77">
        <w:rPr>
          <w:rFonts w:ascii="Calibri" w:hAnsi="Calibri" w:cs="Calibri"/>
        </w:rPr>
        <w:t xml:space="preserve"> r</w:t>
      </w:r>
      <w:r w:rsidR="00EC5886" w:rsidRPr="00987B77">
        <w:rPr>
          <w:rFonts w:ascii="Calibri" w:hAnsi="Calibri" w:cs="Calibri"/>
        </w:rPr>
        <w:t>are</w:t>
      </w:r>
      <w:r w:rsidR="009D3852" w:rsidRPr="00987B77">
        <w:rPr>
          <w:rFonts w:ascii="Calibri" w:hAnsi="Calibri" w:cs="Calibri"/>
        </w:rPr>
        <w:t xml:space="preserve"> to</w:t>
      </w:r>
      <w:r w:rsidR="005F5271" w:rsidRPr="00987B77">
        <w:rPr>
          <w:rFonts w:ascii="Calibri" w:hAnsi="Calibri" w:cs="Calibri"/>
        </w:rPr>
        <w:t xml:space="preserve"> have a </w:t>
      </w:r>
      <w:r w:rsidR="00EC5886" w:rsidRPr="00987B77">
        <w:rPr>
          <w:rFonts w:ascii="Calibri" w:hAnsi="Calibri" w:cs="Calibri"/>
        </w:rPr>
        <w:t xml:space="preserve">building </w:t>
      </w:r>
      <w:r w:rsidR="00B94840" w:rsidRPr="00987B77">
        <w:rPr>
          <w:rFonts w:ascii="Calibri" w:hAnsi="Calibri" w:cs="Calibri"/>
        </w:rPr>
        <w:t>where combustible material</w:t>
      </w:r>
      <w:r w:rsidR="00EC5886" w:rsidRPr="00987B77">
        <w:rPr>
          <w:rFonts w:ascii="Calibri" w:hAnsi="Calibri" w:cs="Calibri"/>
        </w:rPr>
        <w:t xml:space="preserve"> are out</w:t>
      </w:r>
      <w:r w:rsidR="009D3852" w:rsidRPr="00987B77">
        <w:rPr>
          <w:rFonts w:ascii="Calibri" w:hAnsi="Calibri" w:cs="Calibri"/>
        </w:rPr>
        <w:t xml:space="preserve">.  Meaning </w:t>
      </w:r>
      <w:r w:rsidR="00EC5886" w:rsidRPr="00987B77">
        <w:rPr>
          <w:rFonts w:ascii="Calibri" w:hAnsi="Calibri" w:cs="Calibri"/>
        </w:rPr>
        <w:t xml:space="preserve">outside of </w:t>
      </w:r>
      <w:r w:rsidR="009D3852" w:rsidRPr="00987B77">
        <w:rPr>
          <w:rFonts w:ascii="Calibri" w:hAnsi="Calibri" w:cs="Calibri"/>
        </w:rPr>
        <w:t xml:space="preserve">the </w:t>
      </w:r>
      <w:r w:rsidR="00EC5886" w:rsidRPr="00987B77">
        <w:rPr>
          <w:rFonts w:ascii="Calibri" w:hAnsi="Calibri" w:cs="Calibri"/>
        </w:rPr>
        <w:t>utilities</w:t>
      </w:r>
      <w:r w:rsidR="009D3852" w:rsidRPr="00987B77">
        <w:rPr>
          <w:rFonts w:ascii="Calibri" w:hAnsi="Calibri" w:cs="Calibri"/>
        </w:rPr>
        <w:t>.  Mr. Erickson</w:t>
      </w:r>
      <w:r w:rsidR="00F57AD5" w:rsidRPr="00987B77">
        <w:rPr>
          <w:rFonts w:ascii="Calibri" w:hAnsi="Calibri" w:cs="Calibri"/>
        </w:rPr>
        <w:t xml:space="preserve"> think</w:t>
      </w:r>
      <w:r w:rsidR="009D3852" w:rsidRPr="00987B77">
        <w:rPr>
          <w:rFonts w:ascii="Calibri" w:hAnsi="Calibri" w:cs="Calibri"/>
        </w:rPr>
        <w:t>s</w:t>
      </w:r>
      <w:r w:rsidR="00F57AD5" w:rsidRPr="00987B77">
        <w:rPr>
          <w:rFonts w:ascii="Calibri" w:hAnsi="Calibri" w:cs="Calibri"/>
        </w:rPr>
        <w:t xml:space="preserve"> for the most part </w:t>
      </w:r>
      <w:r w:rsidR="009D3852" w:rsidRPr="00987B77">
        <w:rPr>
          <w:rFonts w:ascii="Calibri" w:hAnsi="Calibri" w:cs="Calibri"/>
        </w:rPr>
        <w:t>they</w:t>
      </w:r>
      <w:r w:rsidR="00F57AD5" w:rsidRPr="00987B77">
        <w:rPr>
          <w:rFonts w:ascii="Calibri" w:hAnsi="Calibri" w:cs="Calibri"/>
        </w:rPr>
        <w:t xml:space="preserve"> won’t see this </w:t>
      </w:r>
      <w:r w:rsidR="009D3852" w:rsidRPr="00987B77">
        <w:rPr>
          <w:rFonts w:ascii="Calibri" w:hAnsi="Calibri" w:cs="Calibri"/>
        </w:rPr>
        <w:t xml:space="preserve">as </w:t>
      </w:r>
      <w:r w:rsidR="00F1395F" w:rsidRPr="00987B77">
        <w:rPr>
          <w:rFonts w:ascii="Calibri" w:hAnsi="Calibri" w:cs="Calibri"/>
        </w:rPr>
        <w:t xml:space="preserve">an </w:t>
      </w:r>
      <w:r w:rsidR="00F57AD5" w:rsidRPr="00987B77">
        <w:rPr>
          <w:rFonts w:ascii="Calibri" w:hAnsi="Calibri" w:cs="Calibri"/>
        </w:rPr>
        <w:t xml:space="preserve">issue. </w:t>
      </w:r>
      <w:r w:rsidR="00E8472F" w:rsidRPr="00987B77">
        <w:rPr>
          <w:rFonts w:ascii="Calibri" w:hAnsi="Calibri" w:cs="Calibri"/>
        </w:rPr>
        <w:t>Chairman Dietrich</w:t>
      </w:r>
      <w:r w:rsidR="00F57AD5" w:rsidRPr="00987B77">
        <w:rPr>
          <w:rFonts w:ascii="Calibri" w:hAnsi="Calibri" w:cs="Calibri"/>
        </w:rPr>
        <w:t xml:space="preserve"> </w:t>
      </w:r>
      <w:r w:rsidR="00E8472F" w:rsidRPr="00987B77">
        <w:rPr>
          <w:rFonts w:ascii="Calibri" w:hAnsi="Calibri" w:cs="Calibri"/>
        </w:rPr>
        <w:t>asked Mr. Erickson</w:t>
      </w:r>
      <w:r w:rsidR="00A54E36" w:rsidRPr="00987B77">
        <w:rPr>
          <w:rFonts w:ascii="Calibri" w:hAnsi="Calibri" w:cs="Calibri"/>
        </w:rPr>
        <w:t xml:space="preserve"> if they</w:t>
      </w:r>
      <w:r w:rsidR="00F57AD5" w:rsidRPr="00987B77">
        <w:rPr>
          <w:rFonts w:ascii="Calibri" w:hAnsi="Calibri" w:cs="Calibri"/>
        </w:rPr>
        <w:t xml:space="preserve"> have that situation now where you guys just deal with it </w:t>
      </w:r>
      <w:r w:rsidR="009B780A" w:rsidRPr="00987B77">
        <w:rPr>
          <w:rFonts w:ascii="Calibri" w:hAnsi="Calibri" w:cs="Calibri"/>
        </w:rPr>
        <w:t xml:space="preserve">now </w:t>
      </w:r>
      <w:r w:rsidR="00F57AD5" w:rsidRPr="00987B77">
        <w:rPr>
          <w:rFonts w:ascii="Calibri" w:hAnsi="Calibri" w:cs="Calibri"/>
        </w:rPr>
        <w:t>over l</w:t>
      </w:r>
      <w:r w:rsidR="009B780A" w:rsidRPr="00987B77">
        <w:rPr>
          <w:rFonts w:ascii="Calibri" w:hAnsi="Calibri" w:cs="Calibri"/>
        </w:rPr>
        <w:t>ying</w:t>
      </w:r>
      <w:r w:rsidR="00F57AD5" w:rsidRPr="00987B77">
        <w:rPr>
          <w:rFonts w:ascii="Calibri" w:hAnsi="Calibri" w:cs="Calibri"/>
        </w:rPr>
        <w:t xml:space="preserve"> supply </w:t>
      </w:r>
      <w:r w:rsidR="00526D32" w:rsidRPr="00987B77">
        <w:rPr>
          <w:rFonts w:ascii="Calibri" w:hAnsi="Calibri" w:cs="Calibri"/>
        </w:rPr>
        <w:t xml:space="preserve">to it </w:t>
      </w:r>
      <w:r w:rsidR="00F1395F" w:rsidRPr="00987B77">
        <w:rPr>
          <w:rFonts w:ascii="Calibri" w:hAnsi="Calibri" w:cs="Calibri"/>
        </w:rPr>
        <w:t>5 or 6 inch</w:t>
      </w:r>
      <w:r w:rsidR="009B780A" w:rsidRPr="00987B77">
        <w:rPr>
          <w:rFonts w:ascii="Calibri" w:hAnsi="Calibri" w:cs="Calibri"/>
        </w:rPr>
        <w:t>- 1000 feet or so</w:t>
      </w:r>
      <w:r w:rsidR="00526D32" w:rsidRPr="00987B77">
        <w:rPr>
          <w:rFonts w:ascii="Calibri" w:hAnsi="Calibri" w:cs="Calibri"/>
        </w:rPr>
        <w:t>, is it something we have to address</w:t>
      </w:r>
      <w:r w:rsidR="00A54E36" w:rsidRPr="00987B77">
        <w:rPr>
          <w:rFonts w:ascii="Calibri" w:hAnsi="Calibri" w:cs="Calibri"/>
        </w:rPr>
        <w:t>? Mr. Erickson stated as an</w:t>
      </w:r>
      <w:r w:rsidR="00526D32" w:rsidRPr="00987B77">
        <w:rPr>
          <w:rFonts w:ascii="Calibri" w:hAnsi="Calibri" w:cs="Calibri"/>
        </w:rPr>
        <w:t xml:space="preserve"> example, the</w:t>
      </w:r>
      <w:r w:rsidR="00A54E36" w:rsidRPr="00987B77">
        <w:rPr>
          <w:rFonts w:ascii="Calibri" w:hAnsi="Calibri" w:cs="Calibri"/>
        </w:rPr>
        <w:t>re</w:t>
      </w:r>
      <w:r w:rsidR="00FB7260" w:rsidRPr="00987B77">
        <w:rPr>
          <w:rFonts w:ascii="Calibri" w:hAnsi="Calibri" w:cs="Calibri"/>
        </w:rPr>
        <w:t xml:space="preserve"> is </w:t>
      </w:r>
      <w:r w:rsidR="00A54E36" w:rsidRPr="00987B77">
        <w:rPr>
          <w:rFonts w:ascii="Calibri" w:hAnsi="Calibri" w:cs="Calibri"/>
        </w:rPr>
        <w:t xml:space="preserve">one now </w:t>
      </w:r>
      <w:r w:rsidR="00FB7260" w:rsidRPr="00987B77">
        <w:rPr>
          <w:rFonts w:ascii="Calibri" w:hAnsi="Calibri" w:cs="Calibri"/>
        </w:rPr>
        <w:t>being built, the Work Force Academy</w:t>
      </w:r>
      <w:r w:rsidR="00A54E36" w:rsidRPr="00987B77">
        <w:rPr>
          <w:rFonts w:ascii="Calibri" w:hAnsi="Calibri" w:cs="Calibri"/>
        </w:rPr>
        <w:t xml:space="preserve">.  He also said </w:t>
      </w:r>
      <w:r w:rsidR="00FB7260" w:rsidRPr="00987B77">
        <w:rPr>
          <w:rFonts w:ascii="Calibri" w:hAnsi="Calibri" w:cs="Calibri"/>
        </w:rPr>
        <w:t>right now primarily what they are working on is foundations and that type of stuff</w:t>
      </w:r>
      <w:r w:rsidR="00A54E36" w:rsidRPr="00987B77">
        <w:rPr>
          <w:rFonts w:ascii="Calibri" w:hAnsi="Calibri" w:cs="Calibri"/>
        </w:rPr>
        <w:t xml:space="preserve">: </w:t>
      </w:r>
      <w:r w:rsidR="00FB7260" w:rsidRPr="00987B77">
        <w:rPr>
          <w:rFonts w:ascii="Calibri" w:hAnsi="Calibri" w:cs="Calibri"/>
        </w:rPr>
        <w:t>so</w:t>
      </w:r>
      <w:r w:rsidR="00A54E36" w:rsidRPr="00987B77">
        <w:rPr>
          <w:rFonts w:ascii="Calibri" w:hAnsi="Calibri" w:cs="Calibri"/>
        </w:rPr>
        <w:t>, they</w:t>
      </w:r>
      <w:r w:rsidR="00FB7260" w:rsidRPr="00987B77">
        <w:rPr>
          <w:rFonts w:ascii="Calibri" w:hAnsi="Calibri" w:cs="Calibri"/>
        </w:rPr>
        <w:t xml:space="preserve"> make sure </w:t>
      </w:r>
      <w:r w:rsidR="00A54E36" w:rsidRPr="00987B77">
        <w:rPr>
          <w:rFonts w:ascii="Calibri" w:hAnsi="Calibri" w:cs="Calibri"/>
        </w:rPr>
        <w:t xml:space="preserve">they </w:t>
      </w:r>
      <w:r w:rsidR="00FB7260" w:rsidRPr="00987B77">
        <w:rPr>
          <w:rFonts w:ascii="Calibri" w:hAnsi="Calibri" w:cs="Calibri"/>
        </w:rPr>
        <w:t>have access to some sort of construction road for medical emergencies or some sort of rescu</w:t>
      </w:r>
      <w:r w:rsidR="00CC34A7" w:rsidRPr="00987B77">
        <w:rPr>
          <w:rFonts w:ascii="Calibri" w:hAnsi="Calibri" w:cs="Calibri"/>
        </w:rPr>
        <w:t>e. The</w:t>
      </w:r>
      <w:r w:rsidR="00FB7260" w:rsidRPr="00987B77">
        <w:rPr>
          <w:rFonts w:ascii="Calibri" w:hAnsi="Calibri" w:cs="Calibri"/>
        </w:rPr>
        <w:t xml:space="preserve"> fire threa</w:t>
      </w:r>
      <w:r w:rsidR="00CC34A7" w:rsidRPr="00987B77">
        <w:rPr>
          <w:rFonts w:ascii="Calibri" w:hAnsi="Calibri" w:cs="Calibri"/>
        </w:rPr>
        <w:t xml:space="preserve">t at that point is a little bit less because the structure is not there, and the plan would be that as that builds the utilities would get there but your right, we would make sure if we needed to we </w:t>
      </w:r>
      <w:r w:rsidR="00DC6632" w:rsidRPr="00987B77">
        <w:rPr>
          <w:rFonts w:ascii="Calibri" w:hAnsi="Calibri" w:cs="Calibri"/>
        </w:rPr>
        <w:t>c</w:t>
      </w:r>
      <w:r w:rsidR="00CC34A7" w:rsidRPr="00987B77">
        <w:rPr>
          <w:rFonts w:ascii="Calibri" w:hAnsi="Calibri" w:cs="Calibri"/>
        </w:rPr>
        <w:t xml:space="preserve">ould lay </w:t>
      </w:r>
      <w:r w:rsidR="00DC6632" w:rsidRPr="00987B77">
        <w:rPr>
          <w:rFonts w:ascii="Calibri" w:hAnsi="Calibri" w:cs="Calibri"/>
        </w:rPr>
        <w:t xml:space="preserve">in </w:t>
      </w:r>
      <w:r w:rsidR="00CC34A7" w:rsidRPr="00987B77">
        <w:rPr>
          <w:rFonts w:ascii="Calibri" w:hAnsi="Calibri" w:cs="Calibri"/>
        </w:rPr>
        <w:t>hoses</w:t>
      </w:r>
      <w:r w:rsidR="00DC6632" w:rsidRPr="00987B77">
        <w:rPr>
          <w:rFonts w:ascii="Calibri" w:hAnsi="Calibri" w:cs="Calibri"/>
        </w:rPr>
        <w:t xml:space="preserve"> or something</w:t>
      </w:r>
      <w:r w:rsidR="00CC34A7" w:rsidRPr="00987B77">
        <w:rPr>
          <w:rFonts w:ascii="Calibri" w:hAnsi="Calibri" w:cs="Calibri"/>
        </w:rPr>
        <w:t xml:space="preserve"> </w:t>
      </w:r>
      <w:r w:rsidR="00DC6632" w:rsidRPr="00987B77">
        <w:rPr>
          <w:rFonts w:ascii="Calibri" w:hAnsi="Calibri" w:cs="Calibri"/>
        </w:rPr>
        <w:t xml:space="preserve">from the nearest hydrant, but it doesn’t usually </w:t>
      </w:r>
      <w:r w:rsidR="00DC6632" w:rsidRPr="00987B77">
        <w:rPr>
          <w:rFonts w:ascii="Calibri" w:hAnsi="Calibri" w:cs="Calibri"/>
        </w:rPr>
        <w:lastRenderedPageBreak/>
        <w:t xml:space="preserve">get that far ahead of our infrastructure that it wouldn’t </w:t>
      </w:r>
      <w:r w:rsidR="00BA4902" w:rsidRPr="00987B77">
        <w:rPr>
          <w:rFonts w:ascii="Calibri" w:hAnsi="Calibri" w:cs="Calibri"/>
        </w:rPr>
        <w:t xml:space="preserve">be within our </w:t>
      </w:r>
      <w:r w:rsidR="00DC6632" w:rsidRPr="00987B77">
        <w:rPr>
          <w:rFonts w:ascii="Calibri" w:hAnsi="Calibri" w:cs="Calibri"/>
        </w:rPr>
        <w:t xml:space="preserve">capacity to </w:t>
      </w:r>
      <w:r w:rsidR="00BA4902" w:rsidRPr="00987B77">
        <w:rPr>
          <w:rFonts w:ascii="Calibri" w:hAnsi="Calibri" w:cs="Calibri"/>
        </w:rPr>
        <w:t>operate. C</w:t>
      </w:r>
      <w:r w:rsidR="00E8472F" w:rsidRPr="00987B77">
        <w:rPr>
          <w:rFonts w:ascii="Calibri" w:hAnsi="Calibri" w:cs="Calibri"/>
        </w:rPr>
        <w:t>hairman Dietrich</w:t>
      </w:r>
      <w:r w:rsidR="00BA4902" w:rsidRPr="00987B77">
        <w:rPr>
          <w:rFonts w:ascii="Calibri" w:hAnsi="Calibri" w:cs="Calibri"/>
        </w:rPr>
        <w:t xml:space="preserve"> said but if it isn’t then it would be something that would have to be worked out with you, so you are aware of it I assume?  Yeah, </w:t>
      </w:r>
      <w:r w:rsidR="00BB6E9A" w:rsidRPr="00987B77">
        <w:rPr>
          <w:rFonts w:ascii="Calibri" w:hAnsi="Calibri" w:cs="Calibri"/>
        </w:rPr>
        <w:t>and we</w:t>
      </w:r>
      <w:r w:rsidR="00BA4902" w:rsidRPr="00987B77">
        <w:rPr>
          <w:rFonts w:ascii="Calibri" w:hAnsi="Calibri" w:cs="Calibri"/>
        </w:rPr>
        <w:t xml:space="preserve"> </w:t>
      </w:r>
      <w:r w:rsidR="00BB6E9A" w:rsidRPr="00987B77">
        <w:rPr>
          <w:rFonts w:ascii="Calibri" w:hAnsi="Calibri" w:cs="Calibri"/>
        </w:rPr>
        <w:t>c</w:t>
      </w:r>
      <w:r w:rsidR="00BA4902" w:rsidRPr="00987B77">
        <w:rPr>
          <w:rFonts w:ascii="Calibri" w:hAnsi="Calibri" w:cs="Calibri"/>
        </w:rPr>
        <w:t xml:space="preserve">ould </w:t>
      </w:r>
      <w:r w:rsidR="00BB6E9A" w:rsidRPr="00987B77">
        <w:rPr>
          <w:rFonts w:ascii="Calibri" w:hAnsi="Calibri" w:cs="Calibri"/>
        </w:rPr>
        <w:t>do that ah</w:t>
      </w:r>
      <w:r w:rsidR="00BA4902" w:rsidRPr="00987B77">
        <w:rPr>
          <w:rFonts w:ascii="Calibri" w:hAnsi="Calibri" w:cs="Calibri"/>
        </w:rPr>
        <w:t xml:space="preserve">ead of time through that development process because usually if we are working </w:t>
      </w:r>
      <w:r w:rsidR="00BB6E9A" w:rsidRPr="00987B77">
        <w:rPr>
          <w:rFonts w:ascii="Calibri" w:hAnsi="Calibri" w:cs="Calibri"/>
        </w:rPr>
        <w:t xml:space="preserve">way out </w:t>
      </w:r>
      <w:r w:rsidR="00BA4902" w:rsidRPr="00987B77">
        <w:rPr>
          <w:rFonts w:ascii="Calibri" w:hAnsi="Calibri" w:cs="Calibri"/>
        </w:rPr>
        <w:t xml:space="preserve">ahead of </w:t>
      </w:r>
      <w:r w:rsidR="00BB6E9A" w:rsidRPr="00987B77">
        <w:rPr>
          <w:rFonts w:ascii="Calibri" w:hAnsi="Calibri" w:cs="Calibri"/>
        </w:rPr>
        <w:t xml:space="preserve">it then it involves usually planning, engineering, inspections, so, there are a lot of meetings ahead of it so I think we can work through that. </w:t>
      </w:r>
      <w:r w:rsidR="00E8472F" w:rsidRPr="00987B77">
        <w:rPr>
          <w:rFonts w:ascii="Calibri" w:hAnsi="Calibri" w:cs="Calibri"/>
        </w:rPr>
        <w:t>Ms. Rose</w:t>
      </w:r>
      <w:r w:rsidR="00BB6E9A" w:rsidRPr="00987B77">
        <w:rPr>
          <w:rFonts w:ascii="Calibri" w:hAnsi="Calibri" w:cs="Calibri"/>
        </w:rPr>
        <w:t xml:space="preserve"> asked if there were any other questions for her</w:t>
      </w:r>
      <w:r w:rsidR="00BE56B8" w:rsidRPr="00987B77">
        <w:rPr>
          <w:rFonts w:ascii="Calibri" w:hAnsi="Calibri" w:cs="Calibri"/>
        </w:rPr>
        <w:t xml:space="preserve"> </w:t>
      </w:r>
      <w:r w:rsidR="00BB6E9A" w:rsidRPr="00987B77">
        <w:rPr>
          <w:rFonts w:ascii="Calibri" w:hAnsi="Calibri" w:cs="Calibri"/>
        </w:rPr>
        <w:t xml:space="preserve">and </w:t>
      </w:r>
      <w:r w:rsidR="00E8472F" w:rsidRPr="00987B77">
        <w:rPr>
          <w:rFonts w:ascii="Calibri" w:hAnsi="Calibri" w:cs="Calibri"/>
        </w:rPr>
        <w:t>C</w:t>
      </w:r>
      <w:r w:rsidR="00BE56B8" w:rsidRPr="00987B77">
        <w:rPr>
          <w:rFonts w:ascii="Calibri" w:hAnsi="Calibri" w:cs="Calibri"/>
        </w:rPr>
        <w:t>hairman Dietrich</w:t>
      </w:r>
      <w:r w:rsidR="00BB6E9A" w:rsidRPr="00987B77">
        <w:rPr>
          <w:rFonts w:ascii="Calibri" w:hAnsi="Calibri" w:cs="Calibri"/>
        </w:rPr>
        <w:t xml:space="preserve"> s</w:t>
      </w:r>
      <w:r w:rsidR="00BE56B8" w:rsidRPr="00987B77">
        <w:rPr>
          <w:rFonts w:ascii="Calibri" w:hAnsi="Calibri" w:cs="Calibri"/>
        </w:rPr>
        <w:t>tated</w:t>
      </w:r>
      <w:r w:rsidR="00BB6E9A" w:rsidRPr="00987B77">
        <w:rPr>
          <w:rFonts w:ascii="Calibri" w:hAnsi="Calibri" w:cs="Calibri"/>
        </w:rPr>
        <w:t xml:space="preserve"> </w:t>
      </w:r>
      <w:r w:rsidR="00E8472F" w:rsidRPr="00987B77">
        <w:rPr>
          <w:rFonts w:ascii="Calibri" w:hAnsi="Calibri" w:cs="Calibri"/>
        </w:rPr>
        <w:t>he did not</w:t>
      </w:r>
      <w:r w:rsidR="00BB6E9A" w:rsidRPr="00987B77">
        <w:rPr>
          <w:rFonts w:ascii="Calibri" w:hAnsi="Calibri" w:cs="Calibri"/>
        </w:rPr>
        <w:t xml:space="preserve"> in this particular portion</w:t>
      </w:r>
      <w:r w:rsidR="00E8472F" w:rsidRPr="00987B77">
        <w:rPr>
          <w:rFonts w:ascii="Calibri" w:hAnsi="Calibri" w:cs="Calibri"/>
        </w:rPr>
        <w:t>.  H</w:t>
      </w:r>
      <w:r w:rsidR="00BE56B8" w:rsidRPr="00987B77">
        <w:rPr>
          <w:rFonts w:ascii="Calibri" w:hAnsi="Calibri" w:cs="Calibri"/>
        </w:rPr>
        <w:t xml:space="preserve">e </w:t>
      </w:r>
      <w:r w:rsidR="00E8472F" w:rsidRPr="00987B77">
        <w:rPr>
          <w:rFonts w:ascii="Calibri" w:hAnsi="Calibri" w:cs="Calibri"/>
        </w:rPr>
        <w:t xml:space="preserve">also stated he </w:t>
      </w:r>
      <w:r w:rsidR="00BE56B8" w:rsidRPr="00987B77">
        <w:rPr>
          <w:rFonts w:ascii="Calibri" w:hAnsi="Calibri" w:cs="Calibri"/>
        </w:rPr>
        <w:t xml:space="preserve">knew Mr. Bartram </w:t>
      </w:r>
      <w:r w:rsidR="006574C0" w:rsidRPr="00987B77">
        <w:rPr>
          <w:rFonts w:ascii="Calibri" w:hAnsi="Calibri" w:cs="Calibri"/>
        </w:rPr>
        <w:t xml:space="preserve">talked about </w:t>
      </w:r>
      <w:r w:rsidR="00BB6E9A" w:rsidRPr="00987B77">
        <w:rPr>
          <w:rFonts w:ascii="Calibri" w:hAnsi="Calibri" w:cs="Calibri"/>
        </w:rPr>
        <w:t>looking at flood stuff</w:t>
      </w:r>
      <w:r w:rsidR="00E8472F" w:rsidRPr="00987B77">
        <w:rPr>
          <w:rFonts w:ascii="Calibri" w:hAnsi="Calibri" w:cs="Calibri"/>
        </w:rPr>
        <w:t xml:space="preserve"> and </w:t>
      </w:r>
      <w:r w:rsidR="00BE56B8" w:rsidRPr="00987B77">
        <w:rPr>
          <w:rFonts w:ascii="Calibri" w:hAnsi="Calibri" w:cs="Calibri"/>
        </w:rPr>
        <w:t xml:space="preserve">stated </w:t>
      </w:r>
      <w:r w:rsidR="006574C0" w:rsidRPr="00987B77">
        <w:rPr>
          <w:rFonts w:ascii="Calibri" w:hAnsi="Calibri" w:cs="Calibri"/>
        </w:rPr>
        <w:t xml:space="preserve">before we wrap everything up </w:t>
      </w:r>
      <w:r w:rsidR="00BE56B8" w:rsidRPr="00987B77">
        <w:rPr>
          <w:rFonts w:ascii="Calibri" w:hAnsi="Calibri" w:cs="Calibri"/>
        </w:rPr>
        <w:t>she</w:t>
      </w:r>
      <w:r w:rsidR="006574C0" w:rsidRPr="00987B77">
        <w:rPr>
          <w:rFonts w:ascii="Calibri" w:hAnsi="Calibri" w:cs="Calibri"/>
        </w:rPr>
        <w:t xml:space="preserve"> just wanted to remind </w:t>
      </w:r>
      <w:r w:rsidR="00E8472F" w:rsidRPr="00987B77">
        <w:rPr>
          <w:rFonts w:ascii="Calibri" w:hAnsi="Calibri" w:cs="Calibri"/>
        </w:rPr>
        <w:t xml:space="preserve">Ms. Rose </w:t>
      </w:r>
      <w:r w:rsidR="006574C0" w:rsidRPr="00987B77">
        <w:rPr>
          <w:rFonts w:ascii="Calibri" w:hAnsi="Calibri" w:cs="Calibri"/>
        </w:rPr>
        <w:t xml:space="preserve">of that. </w:t>
      </w:r>
      <w:r w:rsidR="00BE56B8" w:rsidRPr="00987B77">
        <w:rPr>
          <w:rFonts w:ascii="Calibri" w:hAnsi="Calibri" w:cs="Calibri"/>
        </w:rPr>
        <w:t>Ms. Rose</w:t>
      </w:r>
      <w:r w:rsidR="006574C0" w:rsidRPr="00987B77">
        <w:rPr>
          <w:rFonts w:ascii="Calibri" w:hAnsi="Calibri" w:cs="Calibri"/>
        </w:rPr>
        <w:t xml:space="preserve"> said I have been talking to the engineering department and they are a little hesitant because they don’t understand why the question came up. </w:t>
      </w:r>
      <w:r w:rsidR="00BE56B8" w:rsidRPr="00987B77">
        <w:rPr>
          <w:rFonts w:ascii="Calibri" w:hAnsi="Calibri" w:cs="Calibri"/>
        </w:rPr>
        <w:t xml:space="preserve">Mr. Dietrich </w:t>
      </w:r>
      <w:r w:rsidR="006574C0" w:rsidRPr="00987B77">
        <w:rPr>
          <w:rFonts w:ascii="Calibri" w:hAnsi="Calibri" w:cs="Calibri"/>
        </w:rPr>
        <w:t>s</w:t>
      </w:r>
      <w:r w:rsidR="00BE56B8" w:rsidRPr="00987B77">
        <w:rPr>
          <w:rFonts w:ascii="Calibri" w:hAnsi="Calibri" w:cs="Calibri"/>
        </w:rPr>
        <w:t xml:space="preserve">tated </w:t>
      </w:r>
      <w:r w:rsidR="006574C0" w:rsidRPr="00987B77">
        <w:rPr>
          <w:rFonts w:ascii="Calibri" w:hAnsi="Calibri" w:cs="Calibri"/>
        </w:rPr>
        <w:t xml:space="preserve">he thinks it has been out there for a long time, and it is probably something that needs to be </w:t>
      </w:r>
      <w:r w:rsidR="0020639E" w:rsidRPr="00987B77">
        <w:rPr>
          <w:rFonts w:ascii="Calibri" w:hAnsi="Calibri" w:cs="Calibri"/>
        </w:rPr>
        <w:t>reviewed</w:t>
      </w:r>
      <w:r w:rsidR="006574C0" w:rsidRPr="00987B77">
        <w:rPr>
          <w:rFonts w:ascii="Calibri" w:hAnsi="Calibri" w:cs="Calibri"/>
        </w:rPr>
        <w:t xml:space="preserve"> again </w:t>
      </w:r>
      <w:r w:rsidR="0020639E" w:rsidRPr="00987B77">
        <w:rPr>
          <w:rFonts w:ascii="Calibri" w:hAnsi="Calibri" w:cs="Calibri"/>
        </w:rPr>
        <w:t xml:space="preserve">and just kind of gone through the structural parts of it and make sure it is all current so what is there now is nine years old.  </w:t>
      </w:r>
      <w:r w:rsidR="00BE56B8" w:rsidRPr="00987B77">
        <w:rPr>
          <w:rFonts w:ascii="Calibri" w:hAnsi="Calibri" w:cs="Calibri"/>
        </w:rPr>
        <w:t>Ms. Rose</w:t>
      </w:r>
      <w:r w:rsidR="0020639E" w:rsidRPr="00987B77">
        <w:rPr>
          <w:rFonts w:ascii="Calibri" w:hAnsi="Calibri" w:cs="Calibri"/>
        </w:rPr>
        <w:t xml:space="preserve"> said</w:t>
      </w:r>
      <w:r w:rsidR="00BE56B8" w:rsidRPr="00987B77">
        <w:rPr>
          <w:rFonts w:ascii="Calibri" w:hAnsi="Calibri" w:cs="Calibri"/>
        </w:rPr>
        <w:t xml:space="preserve"> it had been</w:t>
      </w:r>
      <w:r w:rsidR="0020639E" w:rsidRPr="00987B77">
        <w:rPr>
          <w:rFonts w:ascii="Calibri" w:hAnsi="Calibri" w:cs="Calibri"/>
        </w:rPr>
        <w:t xml:space="preserve"> since </w:t>
      </w:r>
      <w:r w:rsidR="00BE56B8" w:rsidRPr="00987B77">
        <w:rPr>
          <w:rFonts w:ascii="Calibri" w:hAnsi="Calibri" w:cs="Calibri"/>
        </w:rPr>
        <w:t>20</w:t>
      </w:r>
      <w:r w:rsidR="0020639E" w:rsidRPr="00987B77">
        <w:rPr>
          <w:rFonts w:ascii="Calibri" w:hAnsi="Calibri" w:cs="Calibri"/>
        </w:rPr>
        <w:t xml:space="preserve">15 or </w:t>
      </w:r>
      <w:r w:rsidR="00BE56B8" w:rsidRPr="00987B77">
        <w:rPr>
          <w:rFonts w:ascii="Calibri" w:hAnsi="Calibri" w:cs="Calibri"/>
        </w:rPr>
        <w:t>20</w:t>
      </w:r>
      <w:r w:rsidR="0020639E" w:rsidRPr="00987B77">
        <w:rPr>
          <w:rFonts w:ascii="Calibri" w:hAnsi="Calibri" w:cs="Calibri"/>
        </w:rPr>
        <w:t>16</w:t>
      </w:r>
      <w:r w:rsidR="00BE56B8" w:rsidRPr="00987B77">
        <w:rPr>
          <w:rFonts w:ascii="Calibri" w:hAnsi="Calibri" w:cs="Calibri"/>
        </w:rPr>
        <w:t>. Mr. Dietrich</w:t>
      </w:r>
      <w:r w:rsidR="0020639E" w:rsidRPr="00987B77">
        <w:rPr>
          <w:rFonts w:ascii="Calibri" w:hAnsi="Calibri" w:cs="Calibri"/>
        </w:rPr>
        <w:t xml:space="preserve"> said it is 6 years old</w:t>
      </w:r>
      <w:r w:rsidR="00BE56B8" w:rsidRPr="00987B77">
        <w:rPr>
          <w:rFonts w:ascii="Calibri" w:hAnsi="Calibri" w:cs="Calibri"/>
        </w:rPr>
        <w:t xml:space="preserve"> and</w:t>
      </w:r>
      <w:r w:rsidR="00262E97" w:rsidRPr="00987B77">
        <w:rPr>
          <w:rFonts w:ascii="Calibri" w:hAnsi="Calibri" w:cs="Calibri"/>
        </w:rPr>
        <w:t xml:space="preserve"> i</w:t>
      </w:r>
      <w:r w:rsidR="0020639E" w:rsidRPr="00987B77">
        <w:rPr>
          <w:rFonts w:ascii="Calibri" w:hAnsi="Calibri" w:cs="Calibri"/>
        </w:rPr>
        <w:t xml:space="preserve">t has been </w:t>
      </w:r>
      <w:r w:rsidR="00262E97" w:rsidRPr="00987B77">
        <w:rPr>
          <w:rFonts w:ascii="Calibri" w:hAnsi="Calibri" w:cs="Calibri"/>
        </w:rPr>
        <w:t xml:space="preserve">through </w:t>
      </w:r>
      <w:r w:rsidR="0020639E" w:rsidRPr="00987B77">
        <w:rPr>
          <w:rFonts w:ascii="Calibri" w:hAnsi="Calibri" w:cs="Calibri"/>
        </w:rPr>
        <w:t>a couple of code cycles and hasn’t been reviewed</w:t>
      </w:r>
      <w:r w:rsidR="00BE56B8" w:rsidRPr="00987B77">
        <w:rPr>
          <w:rFonts w:ascii="Calibri" w:hAnsi="Calibri" w:cs="Calibri"/>
        </w:rPr>
        <w:t>.  H</w:t>
      </w:r>
      <w:r w:rsidR="00262E97" w:rsidRPr="00987B77">
        <w:rPr>
          <w:rFonts w:ascii="Calibri" w:hAnsi="Calibri" w:cs="Calibri"/>
        </w:rPr>
        <w:t xml:space="preserve">e thinks </w:t>
      </w:r>
      <w:r w:rsidR="0020639E" w:rsidRPr="00987B77">
        <w:rPr>
          <w:rFonts w:ascii="Calibri" w:hAnsi="Calibri" w:cs="Calibri"/>
        </w:rPr>
        <w:t xml:space="preserve">due diligence means </w:t>
      </w:r>
      <w:r w:rsidR="00262E97" w:rsidRPr="00987B77">
        <w:rPr>
          <w:rFonts w:ascii="Calibri" w:hAnsi="Calibri" w:cs="Calibri"/>
        </w:rPr>
        <w:t xml:space="preserve">they should </w:t>
      </w:r>
      <w:r w:rsidR="0020639E" w:rsidRPr="00987B77">
        <w:rPr>
          <w:rFonts w:ascii="Calibri" w:hAnsi="Calibri" w:cs="Calibri"/>
        </w:rPr>
        <w:t>take a look at it</w:t>
      </w:r>
      <w:r w:rsidR="002F26CC" w:rsidRPr="00987B77">
        <w:rPr>
          <w:rFonts w:ascii="Calibri" w:hAnsi="Calibri" w:cs="Calibri"/>
        </w:rPr>
        <w:t xml:space="preserve">. </w:t>
      </w:r>
      <w:r w:rsidR="004C6B48" w:rsidRPr="00987B77">
        <w:rPr>
          <w:rFonts w:ascii="Calibri" w:hAnsi="Calibri" w:cs="Calibri"/>
        </w:rPr>
        <w:t>Ms. Rose</w:t>
      </w:r>
      <w:r w:rsidR="002F26CC" w:rsidRPr="00987B77">
        <w:rPr>
          <w:rFonts w:ascii="Calibri" w:hAnsi="Calibri" w:cs="Calibri"/>
        </w:rPr>
        <w:t xml:space="preserve"> said she has been politely pushing and maybe she needs to stop being so polite about it.  They agreed to </w:t>
      </w:r>
      <w:r w:rsidR="00262E97" w:rsidRPr="00987B77">
        <w:rPr>
          <w:rFonts w:ascii="Calibri" w:hAnsi="Calibri" w:cs="Calibri"/>
        </w:rPr>
        <w:t xml:space="preserve">adjourn this meeting and </w:t>
      </w:r>
      <w:r w:rsidR="002F26CC" w:rsidRPr="00987B77">
        <w:rPr>
          <w:rFonts w:ascii="Calibri" w:hAnsi="Calibri" w:cs="Calibri"/>
        </w:rPr>
        <w:t xml:space="preserve">discuss it off air with staff. </w:t>
      </w:r>
      <w:r w:rsidR="004C6B48" w:rsidRPr="00987B77">
        <w:rPr>
          <w:rFonts w:ascii="Calibri" w:hAnsi="Calibri" w:cs="Calibri"/>
        </w:rPr>
        <w:t>Ms. Rose</w:t>
      </w:r>
      <w:r w:rsidR="002F26CC" w:rsidRPr="00987B77">
        <w:rPr>
          <w:rFonts w:ascii="Calibri" w:hAnsi="Calibri" w:cs="Calibri"/>
        </w:rPr>
        <w:t xml:space="preserve"> said she did want to mention the energy code, she said typically we would go every other week, but she </w:t>
      </w:r>
      <w:r w:rsidR="00262E97" w:rsidRPr="00987B77">
        <w:rPr>
          <w:rFonts w:ascii="Calibri" w:hAnsi="Calibri" w:cs="Calibri"/>
        </w:rPr>
        <w:t xml:space="preserve">wondered if </w:t>
      </w:r>
      <w:r w:rsidR="002F26CC" w:rsidRPr="00987B77">
        <w:rPr>
          <w:rFonts w:ascii="Calibri" w:hAnsi="Calibri" w:cs="Calibri"/>
        </w:rPr>
        <w:t xml:space="preserve">we could extend the energy code out to December? </w:t>
      </w:r>
      <w:r w:rsidR="00BE56B8" w:rsidRPr="00987B77">
        <w:rPr>
          <w:rFonts w:ascii="Calibri" w:hAnsi="Calibri" w:cs="Calibri"/>
        </w:rPr>
        <w:t>Mr. Dietrich</w:t>
      </w:r>
      <w:r w:rsidR="002F26CC" w:rsidRPr="00987B77">
        <w:rPr>
          <w:rFonts w:ascii="Calibri" w:hAnsi="Calibri" w:cs="Calibri"/>
        </w:rPr>
        <w:t xml:space="preserve"> said that would be fine. She said we have not picked a date yet but if it was okay with them to just follow up with them with a date</w:t>
      </w:r>
      <w:r w:rsidR="00A502E2" w:rsidRPr="00987B77">
        <w:rPr>
          <w:rFonts w:ascii="Calibri" w:hAnsi="Calibri" w:cs="Calibri"/>
        </w:rPr>
        <w:t xml:space="preserve"> to review the energy code</w:t>
      </w:r>
      <w:r w:rsidR="002F26CC" w:rsidRPr="00987B77">
        <w:rPr>
          <w:rFonts w:ascii="Calibri" w:hAnsi="Calibri" w:cs="Calibri"/>
        </w:rPr>
        <w:t xml:space="preserve">. </w:t>
      </w:r>
      <w:r w:rsidR="004C6B48" w:rsidRPr="00987B77">
        <w:rPr>
          <w:rFonts w:ascii="Calibri" w:hAnsi="Calibri" w:cs="Calibri"/>
        </w:rPr>
        <w:t>Mr. Dietrich</w:t>
      </w:r>
      <w:r w:rsidR="002F26CC" w:rsidRPr="00987B77">
        <w:rPr>
          <w:rFonts w:ascii="Calibri" w:hAnsi="Calibri" w:cs="Calibri"/>
        </w:rPr>
        <w:t xml:space="preserve"> said most of them are trying to get things in the ground before</w:t>
      </w:r>
      <w:r w:rsidR="00262E97" w:rsidRPr="00987B77">
        <w:rPr>
          <w:rFonts w:ascii="Calibri" w:hAnsi="Calibri" w:cs="Calibri"/>
        </w:rPr>
        <w:t xml:space="preserve"> fre</w:t>
      </w:r>
      <w:r w:rsidR="00E94930" w:rsidRPr="00987B77">
        <w:rPr>
          <w:rFonts w:ascii="Calibri" w:hAnsi="Calibri" w:cs="Calibri"/>
        </w:rPr>
        <w:t>ez</w:t>
      </w:r>
      <w:r w:rsidR="00D3779C" w:rsidRPr="00987B77">
        <w:rPr>
          <w:rFonts w:ascii="Calibri" w:hAnsi="Calibri" w:cs="Calibri"/>
        </w:rPr>
        <w:t>ing</w:t>
      </w:r>
      <w:r w:rsidR="00262E97" w:rsidRPr="00987B77">
        <w:rPr>
          <w:rFonts w:ascii="Calibri" w:hAnsi="Calibri" w:cs="Calibri"/>
        </w:rPr>
        <w:t xml:space="preserve"> weather hits anyway</w:t>
      </w:r>
      <w:r w:rsidR="00D3779C" w:rsidRPr="00987B77">
        <w:rPr>
          <w:rFonts w:ascii="Calibri" w:hAnsi="Calibri" w:cs="Calibri"/>
        </w:rPr>
        <w:t>, so to</w:t>
      </w:r>
      <w:r w:rsidR="00262E97" w:rsidRPr="00987B77">
        <w:rPr>
          <w:rFonts w:ascii="Calibri" w:hAnsi="Calibri" w:cs="Calibri"/>
        </w:rPr>
        <w:t xml:space="preserve"> wait until it is froze </w:t>
      </w:r>
      <w:r w:rsidR="00D3779C" w:rsidRPr="00987B77">
        <w:rPr>
          <w:rFonts w:ascii="Calibri" w:hAnsi="Calibri" w:cs="Calibri"/>
        </w:rPr>
        <w:t xml:space="preserve">back </w:t>
      </w:r>
      <w:r w:rsidR="00262E97" w:rsidRPr="00987B77">
        <w:rPr>
          <w:rFonts w:ascii="Calibri" w:hAnsi="Calibri" w:cs="Calibri"/>
        </w:rPr>
        <w:t xml:space="preserve">up to get </w:t>
      </w:r>
      <w:r w:rsidR="00D3779C" w:rsidRPr="00987B77">
        <w:rPr>
          <w:rFonts w:ascii="Calibri" w:hAnsi="Calibri" w:cs="Calibri"/>
        </w:rPr>
        <w:t xml:space="preserve">everyone in </w:t>
      </w:r>
      <w:r w:rsidR="00262E97" w:rsidRPr="00987B77">
        <w:rPr>
          <w:rFonts w:ascii="Calibri" w:hAnsi="Calibri" w:cs="Calibri"/>
        </w:rPr>
        <w:t xml:space="preserve">back here again he thought everyone there would be fine with that. </w:t>
      </w:r>
      <w:r w:rsidR="004C6B48" w:rsidRPr="00987B77">
        <w:rPr>
          <w:rFonts w:ascii="Calibri" w:hAnsi="Calibri" w:cs="Calibri"/>
        </w:rPr>
        <w:t>Ms. Rose</w:t>
      </w:r>
      <w:r w:rsidR="00262E97" w:rsidRPr="00987B77">
        <w:rPr>
          <w:rFonts w:ascii="Calibri" w:hAnsi="Calibri" w:cs="Calibri"/>
        </w:rPr>
        <w:t xml:space="preserve"> s</w:t>
      </w:r>
      <w:r w:rsidR="000C6393" w:rsidRPr="00987B77">
        <w:rPr>
          <w:rFonts w:ascii="Calibri" w:hAnsi="Calibri" w:cs="Calibri"/>
        </w:rPr>
        <w:t xml:space="preserve">tated </w:t>
      </w:r>
      <w:r w:rsidR="00A502E2" w:rsidRPr="00987B77">
        <w:rPr>
          <w:rFonts w:ascii="Calibri" w:hAnsi="Calibri" w:cs="Calibri"/>
        </w:rPr>
        <w:t xml:space="preserve">she would follow up with a date through email so </w:t>
      </w:r>
      <w:r w:rsidR="000C6393" w:rsidRPr="00987B77">
        <w:rPr>
          <w:rFonts w:ascii="Calibri" w:hAnsi="Calibri" w:cs="Calibri"/>
        </w:rPr>
        <w:t>they</w:t>
      </w:r>
      <w:r w:rsidR="00A502E2" w:rsidRPr="00987B77">
        <w:rPr>
          <w:rFonts w:ascii="Calibri" w:hAnsi="Calibri" w:cs="Calibri"/>
        </w:rPr>
        <w:t xml:space="preserve"> can get a quorum</w:t>
      </w:r>
      <w:r w:rsidR="000C6393" w:rsidRPr="00987B77">
        <w:rPr>
          <w:rFonts w:ascii="Calibri" w:hAnsi="Calibri" w:cs="Calibri"/>
        </w:rPr>
        <w:t>.  She also</w:t>
      </w:r>
      <w:r w:rsidR="00A502E2" w:rsidRPr="00987B77">
        <w:rPr>
          <w:rFonts w:ascii="Calibri" w:hAnsi="Calibri" w:cs="Calibri"/>
        </w:rPr>
        <w:t xml:space="preserve"> </w:t>
      </w:r>
      <w:r w:rsidR="000C6393" w:rsidRPr="00987B77">
        <w:rPr>
          <w:rFonts w:ascii="Calibri" w:hAnsi="Calibri" w:cs="Calibri"/>
        </w:rPr>
        <w:t>stated that was the last c</w:t>
      </w:r>
      <w:r w:rsidR="00A502E2" w:rsidRPr="00987B77">
        <w:rPr>
          <w:rFonts w:ascii="Calibri" w:hAnsi="Calibri" w:cs="Calibri"/>
        </w:rPr>
        <w:t xml:space="preserve">ode. </w:t>
      </w:r>
    </w:p>
    <w:p w:rsidR="00C92E75" w:rsidRDefault="00C92E75" w:rsidP="00D04DD6">
      <w:pPr>
        <w:pStyle w:val="b1"/>
        <w:spacing w:before="0" w:beforeAutospacing="0" w:after="0" w:afterAutospacing="0" w:line="276" w:lineRule="auto"/>
        <w:jc w:val="both"/>
        <w:rPr>
          <w:rFonts w:ascii="Arial" w:hAnsi="Arial" w:cs="Arial"/>
          <w:sz w:val="20"/>
          <w:szCs w:val="20"/>
        </w:rPr>
      </w:pPr>
    </w:p>
    <w:p w:rsidR="004C6B48" w:rsidRPr="00C92E75" w:rsidRDefault="004C6B48" w:rsidP="004C6B48">
      <w:pPr>
        <w:pStyle w:val="b1"/>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Chairman Dietrich </w:t>
      </w:r>
      <w:r w:rsidRPr="00C92E75">
        <w:rPr>
          <w:rFonts w:asciiTheme="minorHAnsi" w:hAnsiTheme="minorHAnsi" w:cstheme="minorHAnsi"/>
        </w:rPr>
        <w:t xml:space="preserve">asked if there was anything else for the staffs to report </w:t>
      </w:r>
      <w:r w:rsidR="000C6393">
        <w:rPr>
          <w:rFonts w:asciiTheme="minorHAnsi" w:hAnsiTheme="minorHAnsi" w:cstheme="minorHAnsi"/>
        </w:rPr>
        <w:t>and there was nothing else to report. Mr. Dietrich</w:t>
      </w:r>
      <w:r w:rsidRPr="00C92E75">
        <w:rPr>
          <w:rFonts w:asciiTheme="minorHAnsi" w:hAnsiTheme="minorHAnsi" w:cstheme="minorHAnsi"/>
        </w:rPr>
        <w:t xml:space="preserve"> put the motion up to adjourn the meeting</w:t>
      </w:r>
      <w:r w:rsidR="000C6393">
        <w:rPr>
          <w:rFonts w:asciiTheme="minorHAnsi" w:hAnsiTheme="minorHAnsi" w:cstheme="minorHAnsi"/>
        </w:rPr>
        <w:t xml:space="preserve">.  </w:t>
      </w:r>
      <w:r w:rsidRPr="00C92E75">
        <w:rPr>
          <w:rFonts w:asciiTheme="minorHAnsi" w:hAnsiTheme="minorHAnsi" w:cstheme="minorHAnsi"/>
        </w:rPr>
        <w:t>Brian Berg so ruled it and Justin</w:t>
      </w:r>
      <w:r w:rsidR="000C6393">
        <w:rPr>
          <w:rFonts w:asciiTheme="minorHAnsi" w:hAnsiTheme="minorHAnsi" w:cstheme="minorHAnsi"/>
        </w:rPr>
        <w:t xml:space="preserve"> Schoenberg</w:t>
      </w:r>
      <w:r w:rsidRPr="00C92E75">
        <w:rPr>
          <w:rFonts w:asciiTheme="minorHAnsi" w:hAnsiTheme="minorHAnsi" w:cstheme="minorHAnsi"/>
        </w:rPr>
        <w:t xml:space="preserve"> second</w:t>
      </w:r>
      <w:r w:rsidR="00987B77">
        <w:rPr>
          <w:rFonts w:asciiTheme="minorHAnsi" w:hAnsiTheme="minorHAnsi" w:cstheme="minorHAnsi"/>
        </w:rPr>
        <w:t>ed</w:t>
      </w:r>
      <w:r w:rsidRPr="00C92E75">
        <w:rPr>
          <w:rFonts w:asciiTheme="minorHAnsi" w:hAnsiTheme="minorHAnsi" w:cstheme="minorHAnsi"/>
        </w:rPr>
        <w:t xml:space="preserve"> the motion and meeting was adjourned.  </w:t>
      </w:r>
    </w:p>
    <w:p w:rsidR="00C92E75" w:rsidRPr="00CC18F7" w:rsidRDefault="00C92E75" w:rsidP="00C92E75">
      <w:pPr>
        <w:rPr>
          <w:rFonts w:cs="Calibri"/>
        </w:rPr>
      </w:pPr>
    </w:p>
    <w:p w:rsidR="00C92E75" w:rsidRPr="00CC18F7" w:rsidRDefault="00C92E75" w:rsidP="00C92E75">
      <w:pPr>
        <w:rPr>
          <w:rFonts w:cs="Calibri"/>
        </w:rPr>
      </w:pPr>
      <w:r w:rsidRPr="00CC18F7">
        <w:rPr>
          <w:rFonts w:cs="Calibri"/>
        </w:rPr>
        <w:t xml:space="preserve">Respectfully submitted </w:t>
      </w:r>
    </w:p>
    <w:p w:rsidR="00C92E75" w:rsidRPr="00CC18F7" w:rsidRDefault="00C92E75" w:rsidP="00C92E75">
      <w:pPr>
        <w:rPr>
          <w:rFonts w:cs="Calibri"/>
        </w:rPr>
      </w:pPr>
      <w:r w:rsidRPr="00490370">
        <w:rPr>
          <w:rFonts w:cs="Calibri"/>
          <w:noProof/>
          <w:lang w:bidi="ar-SA"/>
        </w:rPr>
        <w:drawing>
          <wp:inline distT="0" distB="0" distL="0" distR="0" wp14:anchorId="56DC9F0F" wp14:editId="68CED59E">
            <wp:extent cx="695325" cy="5063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3312" cy="519438"/>
                    </a:xfrm>
                    <a:prstGeom prst="rect">
                      <a:avLst/>
                    </a:prstGeom>
                  </pic:spPr>
                </pic:pic>
              </a:graphicData>
            </a:graphic>
          </wp:inline>
        </w:drawing>
      </w:r>
    </w:p>
    <w:p w:rsidR="00C92E75" w:rsidRPr="00CC18F7" w:rsidRDefault="00C92E75" w:rsidP="00C92E75">
      <w:pPr>
        <w:rPr>
          <w:rFonts w:cs="Calibri"/>
        </w:rPr>
      </w:pPr>
      <w:r w:rsidRPr="00CC18F7">
        <w:rPr>
          <w:rFonts w:cs="Calibri"/>
        </w:rPr>
        <w:t>Shawn Ouradnik</w:t>
      </w:r>
    </w:p>
    <w:p w:rsidR="00C92E75" w:rsidRPr="00CC18F7" w:rsidRDefault="00C92E75" w:rsidP="00C92E75">
      <w:pPr>
        <w:rPr>
          <w:rFonts w:cs="Calibri"/>
        </w:rPr>
      </w:pPr>
      <w:r w:rsidRPr="00CC18F7">
        <w:rPr>
          <w:rFonts w:cs="Calibri"/>
        </w:rPr>
        <w:t xml:space="preserve">Board Secretary </w:t>
      </w:r>
    </w:p>
    <w:sectPr w:rsidR="00C92E75" w:rsidRPr="00CC18F7" w:rsidSect="002205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8A" w:rsidRDefault="0033438A" w:rsidP="00ED292E">
      <w:r>
        <w:separator/>
      </w:r>
    </w:p>
  </w:endnote>
  <w:endnote w:type="continuationSeparator" w:id="0">
    <w:p w:rsidR="0033438A" w:rsidRDefault="0033438A" w:rsidP="00ED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3496"/>
      <w:docPartObj>
        <w:docPartGallery w:val="Page Numbers (Bottom of Page)"/>
        <w:docPartUnique/>
      </w:docPartObj>
    </w:sdtPr>
    <w:sdtEndPr>
      <w:rPr>
        <w:noProof/>
      </w:rPr>
    </w:sdtEndPr>
    <w:sdtContent>
      <w:p w:rsidR="00F30697" w:rsidRDefault="00F30697">
        <w:pPr>
          <w:pStyle w:val="Footer"/>
          <w:jc w:val="right"/>
        </w:pPr>
        <w:r>
          <w:fldChar w:fldCharType="begin"/>
        </w:r>
        <w:r>
          <w:instrText xml:space="preserve"> PAGE   \* MERGEFORMAT </w:instrText>
        </w:r>
        <w:r>
          <w:fldChar w:fldCharType="separate"/>
        </w:r>
        <w:r w:rsidR="00CE0F41">
          <w:rPr>
            <w:noProof/>
          </w:rPr>
          <w:t>14</w:t>
        </w:r>
        <w:r>
          <w:rPr>
            <w:noProof/>
          </w:rPr>
          <w:fldChar w:fldCharType="end"/>
        </w:r>
      </w:p>
    </w:sdtContent>
  </w:sdt>
  <w:p w:rsidR="00F30697" w:rsidRDefault="00F3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8A" w:rsidRDefault="0033438A" w:rsidP="00ED292E">
      <w:r>
        <w:separator/>
      </w:r>
    </w:p>
  </w:footnote>
  <w:footnote w:type="continuationSeparator" w:id="0">
    <w:p w:rsidR="0033438A" w:rsidRDefault="0033438A" w:rsidP="00ED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5B6"/>
    <w:multiLevelType w:val="hybridMultilevel"/>
    <w:tmpl w:val="10FC027A"/>
    <w:lvl w:ilvl="0" w:tplc="83363E20">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13088C"/>
    <w:multiLevelType w:val="hybridMultilevel"/>
    <w:tmpl w:val="4DD0BE9E"/>
    <w:lvl w:ilvl="0" w:tplc="286ADF02">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316EDD"/>
    <w:multiLevelType w:val="hybridMultilevel"/>
    <w:tmpl w:val="855A7702"/>
    <w:lvl w:ilvl="0" w:tplc="B3FEBC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A258F"/>
    <w:multiLevelType w:val="hybridMultilevel"/>
    <w:tmpl w:val="855A7702"/>
    <w:lvl w:ilvl="0" w:tplc="B3FEBC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F3A3B"/>
    <w:multiLevelType w:val="hybridMultilevel"/>
    <w:tmpl w:val="82AA4264"/>
    <w:lvl w:ilvl="0" w:tplc="1624D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67C3F"/>
    <w:multiLevelType w:val="hybridMultilevel"/>
    <w:tmpl w:val="C9ECE958"/>
    <w:lvl w:ilvl="0" w:tplc="612AD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C81C77"/>
    <w:multiLevelType w:val="hybridMultilevel"/>
    <w:tmpl w:val="8DAC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54FD3"/>
    <w:multiLevelType w:val="hybridMultilevel"/>
    <w:tmpl w:val="3752D7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F43430"/>
    <w:multiLevelType w:val="hybridMultilevel"/>
    <w:tmpl w:val="30E8BB80"/>
    <w:lvl w:ilvl="0" w:tplc="78CC8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0535E4"/>
    <w:multiLevelType w:val="hybridMultilevel"/>
    <w:tmpl w:val="2D86D816"/>
    <w:lvl w:ilvl="0" w:tplc="3AE26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77111"/>
    <w:multiLevelType w:val="hybridMultilevel"/>
    <w:tmpl w:val="A98E3C26"/>
    <w:lvl w:ilvl="0" w:tplc="A1D2A0B4">
      <w:start w:val="4"/>
      <w:numFmt w:val="decimal"/>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
  </w:num>
  <w:num w:numId="4">
    <w:abstractNumId w:val="10"/>
  </w:num>
  <w:num w:numId="5">
    <w:abstractNumId w:val="0"/>
  </w:num>
  <w:num w:numId="6">
    <w:abstractNumId w:val="3"/>
  </w:num>
  <w:num w:numId="7">
    <w:abstractNumId w:val="9"/>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7C"/>
    <w:rsid w:val="0003048D"/>
    <w:rsid w:val="0008066A"/>
    <w:rsid w:val="000A7439"/>
    <w:rsid w:val="000A754D"/>
    <w:rsid w:val="000B602C"/>
    <w:rsid w:val="000C336C"/>
    <w:rsid w:val="000C6393"/>
    <w:rsid w:val="000E012C"/>
    <w:rsid w:val="00117F0E"/>
    <w:rsid w:val="00120C11"/>
    <w:rsid w:val="00124013"/>
    <w:rsid w:val="001267CE"/>
    <w:rsid w:val="00176B59"/>
    <w:rsid w:val="00182EE3"/>
    <w:rsid w:val="00190400"/>
    <w:rsid w:val="00196ED0"/>
    <w:rsid w:val="001A6F4C"/>
    <w:rsid w:val="001E5842"/>
    <w:rsid w:val="001F118E"/>
    <w:rsid w:val="0020639E"/>
    <w:rsid w:val="0022053D"/>
    <w:rsid w:val="00226922"/>
    <w:rsid w:val="00262E97"/>
    <w:rsid w:val="002A1FF7"/>
    <w:rsid w:val="002A33B8"/>
    <w:rsid w:val="002A7C2D"/>
    <w:rsid w:val="002C581C"/>
    <w:rsid w:val="002D317D"/>
    <w:rsid w:val="002F26CC"/>
    <w:rsid w:val="002F5C99"/>
    <w:rsid w:val="002F76F1"/>
    <w:rsid w:val="003000B4"/>
    <w:rsid w:val="00300BDD"/>
    <w:rsid w:val="0033438A"/>
    <w:rsid w:val="00371FBD"/>
    <w:rsid w:val="003A1202"/>
    <w:rsid w:val="003B2091"/>
    <w:rsid w:val="003C6C98"/>
    <w:rsid w:val="003D5F4D"/>
    <w:rsid w:val="00401B61"/>
    <w:rsid w:val="00402A14"/>
    <w:rsid w:val="00407627"/>
    <w:rsid w:val="00414594"/>
    <w:rsid w:val="00421ACD"/>
    <w:rsid w:val="00423380"/>
    <w:rsid w:val="00433C6B"/>
    <w:rsid w:val="00435E99"/>
    <w:rsid w:val="00445BFC"/>
    <w:rsid w:val="0045054F"/>
    <w:rsid w:val="0048030C"/>
    <w:rsid w:val="004809D8"/>
    <w:rsid w:val="004C6B48"/>
    <w:rsid w:val="00526D32"/>
    <w:rsid w:val="00542EC3"/>
    <w:rsid w:val="0054451E"/>
    <w:rsid w:val="00546926"/>
    <w:rsid w:val="005C15DD"/>
    <w:rsid w:val="005D0B24"/>
    <w:rsid w:val="005D42F0"/>
    <w:rsid w:val="005F5271"/>
    <w:rsid w:val="00615349"/>
    <w:rsid w:val="00640302"/>
    <w:rsid w:val="00654E74"/>
    <w:rsid w:val="006574C0"/>
    <w:rsid w:val="00671573"/>
    <w:rsid w:val="006718C2"/>
    <w:rsid w:val="00681EA7"/>
    <w:rsid w:val="006867ED"/>
    <w:rsid w:val="0069038A"/>
    <w:rsid w:val="006919DD"/>
    <w:rsid w:val="006C54E1"/>
    <w:rsid w:val="006E794C"/>
    <w:rsid w:val="006F6DBE"/>
    <w:rsid w:val="00706602"/>
    <w:rsid w:val="0073487C"/>
    <w:rsid w:val="0073520B"/>
    <w:rsid w:val="00737510"/>
    <w:rsid w:val="007375F2"/>
    <w:rsid w:val="00737DBF"/>
    <w:rsid w:val="007568E8"/>
    <w:rsid w:val="007757F0"/>
    <w:rsid w:val="00776ABF"/>
    <w:rsid w:val="007A615C"/>
    <w:rsid w:val="007C1FE2"/>
    <w:rsid w:val="007C45AA"/>
    <w:rsid w:val="007E2FF7"/>
    <w:rsid w:val="007E67E1"/>
    <w:rsid w:val="007F5260"/>
    <w:rsid w:val="00807446"/>
    <w:rsid w:val="008147D3"/>
    <w:rsid w:val="00862A27"/>
    <w:rsid w:val="00877309"/>
    <w:rsid w:val="00881BC6"/>
    <w:rsid w:val="00881BD7"/>
    <w:rsid w:val="008A6C29"/>
    <w:rsid w:val="008B7AEF"/>
    <w:rsid w:val="008C501D"/>
    <w:rsid w:val="008C6AED"/>
    <w:rsid w:val="008F1757"/>
    <w:rsid w:val="008F5181"/>
    <w:rsid w:val="00903E24"/>
    <w:rsid w:val="00907ACB"/>
    <w:rsid w:val="00923876"/>
    <w:rsid w:val="00960398"/>
    <w:rsid w:val="009648C2"/>
    <w:rsid w:val="00965CC9"/>
    <w:rsid w:val="00984C13"/>
    <w:rsid w:val="00987B77"/>
    <w:rsid w:val="009A2383"/>
    <w:rsid w:val="009B2160"/>
    <w:rsid w:val="009B780A"/>
    <w:rsid w:val="009D3852"/>
    <w:rsid w:val="009E14D0"/>
    <w:rsid w:val="009F7D89"/>
    <w:rsid w:val="00A07648"/>
    <w:rsid w:val="00A43418"/>
    <w:rsid w:val="00A502E2"/>
    <w:rsid w:val="00A54E36"/>
    <w:rsid w:val="00A62AA0"/>
    <w:rsid w:val="00A6635E"/>
    <w:rsid w:val="00A721D7"/>
    <w:rsid w:val="00AA03F7"/>
    <w:rsid w:val="00AA6B1A"/>
    <w:rsid w:val="00AB6EA1"/>
    <w:rsid w:val="00AD101E"/>
    <w:rsid w:val="00AE0D1B"/>
    <w:rsid w:val="00AF7622"/>
    <w:rsid w:val="00B21064"/>
    <w:rsid w:val="00B25F03"/>
    <w:rsid w:val="00B40FB8"/>
    <w:rsid w:val="00B4105A"/>
    <w:rsid w:val="00B62535"/>
    <w:rsid w:val="00B7769B"/>
    <w:rsid w:val="00B81ACD"/>
    <w:rsid w:val="00B87DD9"/>
    <w:rsid w:val="00B91BC0"/>
    <w:rsid w:val="00B94840"/>
    <w:rsid w:val="00BA4902"/>
    <w:rsid w:val="00BA6153"/>
    <w:rsid w:val="00BA6DA7"/>
    <w:rsid w:val="00BB190A"/>
    <w:rsid w:val="00BB6E9A"/>
    <w:rsid w:val="00BC3E22"/>
    <w:rsid w:val="00BE56B8"/>
    <w:rsid w:val="00C060C3"/>
    <w:rsid w:val="00C402A6"/>
    <w:rsid w:val="00C4166D"/>
    <w:rsid w:val="00C73E0D"/>
    <w:rsid w:val="00C75835"/>
    <w:rsid w:val="00C77C8E"/>
    <w:rsid w:val="00C83E6D"/>
    <w:rsid w:val="00C91CF4"/>
    <w:rsid w:val="00C9230A"/>
    <w:rsid w:val="00C92E75"/>
    <w:rsid w:val="00CB0855"/>
    <w:rsid w:val="00CC34A7"/>
    <w:rsid w:val="00CC35CE"/>
    <w:rsid w:val="00CE0F41"/>
    <w:rsid w:val="00CF1186"/>
    <w:rsid w:val="00D04DD6"/>
    <w:rsid w:val="00D1191C"/>
    <w:rsid w:val="00D25BFB"/>
    <w:rsid w:val="00D33F4E"/>
    <w:rsid w:val="00D3779C"/>
    <w:rsid w:val="00D531A3"/>
    <w:rsid w:val="00D60D37"/>
    <w:rsid w:val="00D63693"/>
    <w:rsid w:val="00D86FAB"/>
    <w:rsid w:val="00D93CA8"/>
    <w:rsid w:val="00DB43A0"/>
    <w:rsid w:val="00DC6632"/>
    <w:rsid w:val="00DD0383"/>
    <w:rsid w:val="00DE6977"/>
    <w:rsid w:val="00E12C74"/>
    <w:rsid w:val="00E17BA1"/>
    <w:rsid w:val="00E2447D"/>
    <w:rsid w:val="00E2737B"/>
    <w:rsid w:val="00E337D5"/>
    <w:rsid w:val="00E72D1F"/>
    <w:rsid w:val="00E8472F"/>
    <w:rsid w:val="00E94930"/>
    <w:rsid w:val="00E949E6"/>
    <w:rsid w:val="00E97CAB"/>
    <w:rsid w:val="00EA31BB"/>
    <w:rsid w:val="00EC24CF"/>
    <w:rsid w:val="00EC5886"/>
    <w:rsid w:val="00ED1244"/>
    <w:rsid w:val="00ED292E"/>
    <w:rsid w:val="00ED7681"/>
    <w:rsid w:val="00ED7C02"/>
    <w:rsid w:val="00EE1A4D"/>
    <w:rsid w:val="00F0704D"/>
    <w:rsid w:val="00F1395F"/>
    <w:rsid w:val="00F30697"/>
    <w:rsid w:val="00F33DCB"/>
    <w:rsid w:val="00F43156"/>
    <w:rsid w:val="00F5770C"/>
    <w:rsid w:val="00F57AD5"/>
    <w:rsid w:val="00F71369"/>
    <w:rsid w:val="00F94176"/>
    <w:rsid w:val="00F95268"/>
    <w:rsid w:val="00FA5BEB"/>
    <w:rsid w:val="00FA77FA"/>
    <w:rsid w:val="00FB7260"/>
    <w:rsid w:val="00FC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32C3-5AD2-4684-BA49-E9C4973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7C"/>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00"/>
    <w:pPr>
      <w:ind w:left="720"/>
      <w:contextualSpacing/>
    </w:pPr>
  </w:style>
  <w:style w:type="paragraph" w:styleId="Header">
    <w:name w:val="header"/>
    <w:basedOn w:val="Normal"/>
    <w:link w:val="HeaderChar"/>
    <w:uiPriority w:val="99"/>
    <w:unhideWhenUsed/>
    <w:rsid w:val="00ED292E"/>
    <w:pPr>
      <w:tabs>
        <w:tab w:val="center" w:pos="4680"/>
        <w:tab w:val="right" w:pos="9360"/>
      </w:tabs>
    </w:pPr>
  </w:style>
  <w:style w:type="character" w:customStyle="1" w:styleId="HeaderChar">
    <w:name w:val="Header Char"/>
    <w:basedOn w:val="DefaultParagraphFont"/>
    <w:link w:val="Header"/>
    <w:uiPriority w:val="99"/>
    <w:rsid w:val="00ED292E"/>
    <w:rPr>
      <w:rFonts w:ascii="Calibri" w:eastAsia="Calibri" w:hAnsi="Calibri" w:cs="Times New Roman"/>
      <w:sz w:val="24"/>
      <w:szCs w:val="24"/>
      <w:lang w:bidi="en-US"/>
    </w:rPr>
  </w:style>
  <w:style w:type="paragraph" w:styleId="Footer">
    <w:name w:val="footer"/>
    <w:basedOn w:val="Normal"/>
    <w:link w:val="FooterChar"/>
    <w:uiPriority w:val="99"/>
    <w:unhideWhenUsed/>
    <w:rsid w:val="00ED292E"/>
    <w:pPr>
      <w:tabs>
        <w:tab w:val="center" w:pos="4680"/>
        <w:tab w:val="right" w:pos="9360"/>
      </w:tabs>
    </w:pPr>
  </w:style>
  <w:style w:type="character" w:customStyle="1" w:styleId="FooterChar">
    <w:name w:val="Footer Char"/>
    <w:basedOn w:val="DefaultParagraphFont"/>
    <w:link w:val="Footer"/>
    <w:uiPriority w:val="99"/>
    <w:rsid w:val="00ED292E"/>
    <w:rPr>
      <w:rFonts w:ascii="Calibri" w:eastAsia="Calibri" w:hAnsi="Calibri" w:cs="Times New Roman"/>
      <w:sz w:val="24"/>
      <w:szCs w:val="24"/>
      <w:lang w:bidi="en-US"/>
    </w:rPr>
  </w:style>
  <w:style w:type="paragraph" w:customStyle="1" w:styleId="b0">
    <w:name w:val="b0"/>
    <w:basedOn w:val="Normal"/>
    <w:rsid w:val="00D04DD6"/>
    <w:pPr>
      <w:spacing w:before="100" w:beforeAutospacing="1" w:after="100" w:afterAutospacing="1"/>
    </w:pPr>
    <w:rPr>
      <w:rFonts w:ascii="Times New Roman" w:eastAsia="Times New Roman" w:hAnsi="Times New Roman"/>
      <w:lang w:bidi="ar-SA"/>
    </w:rPr>
  </w:style>
  <w:style w:type="character" w:customStyle="1" w:styleId="bold">
    <w:name w:val="bold"/>
    <w:basedOn w:val="DefaultParagraphFont"/>
    <w:rsid w:val="00D04DD6"/>
  </w:style>
  <w:style w:type="paragraph" w:customStyle="1" w:styleId="b1">
    <w:name w:val="b1"/>
    <w:basedOn w:val="Normal"/>
    <w:rsid w:val="00D04DD6"/>
    <w:pPr>
      <w:spacing w:before="100" w:beforeAutospacing="1" w:after="100" w:afterAutospacing="1"/>
    </w:pPr>
    <w:rPr>
      <w:rFonts w:ascii="Times New Roman" w:eastAsia="Times New Roman" w:hAnsi="Times New Roman"/>
      <w:lang w:bidi="ar-SA"/>
    </w:rPr>
  </w:style>
  <w:style w:type="character" w:customStyle="1" w:styleId="ital">
    <w:name w:val="ital"/>
    <w:basedOn w:val="DefaultParagraphFont"/>
    <w:rsid w:val="00D04DD6"/>
  </w:style>
  <w:style w:type="paragraph" w:customStyle="1" w:styleId="b2">
    <w:name w:val="b2"/>
    <w:basedOn w:val="Normal"/>
    <w:rsid w:val="00D04DD6"/>
    <w:pPr>
      <w:spacing w:before="100" w:beforeAutospacing="1" w:after="100" w:afterAutospacing="1"/>
    </w:pPr>
    <w:rPr>
      <w:rFonts w:ascii="Times New Roman" w:eastAsia="Times New Roman" w:hAnsi="Times New Roman"/>
      <w:lang w:bidi="ar-SA"/>
    </w:rPr>
  </w:style>
  <w:style w:type="paragraph" w:customStyle="1" w:styleId="incr2">
    <w:name w:val="incr2"/>
    <w:basedOn w:val="Normal"/>
    <w:rsid w:val="00D04DD6"/>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3325">
      <w:bodyDiv w:val="1"/>
      <w:marLeft w:val="0"/>
      <w:marRight w:val="0"/>
      <w:marTop w:val="0"/>
      <w:marBottom w:val="0"/>
      <w:divBdr>
        <w:top w:val="none" w:sz="0" w:space="0" w:color="auto"/>
        <w:left w:val="none" w:sz="0" w:space="0" w:color="auto"/>
        <w:bottom w:val="none" w:sz="0" w:space="0" w:color="auto"/>
        <w:right w:val="none" w:sz="0" w:space="0" w:color="auto"/>
      </w:divBdr>
    </w:div>
    <w:div w:id="851265131">
      <w:bodyDiv w:val="1"/>
      <w:marLeft w:val="0"/>
      <w:marRight w:val="0"/>
      <w:marTop w:val="0"/>
      <w:marBottom w:val="0"/>
      <w:divBdr>
        <w:top w:val="none" w:sz="0" w:space="0" w:color="auto"/>
        <w:left w:val="none" w:sz="0" w:space="0" w:color="auto"/>
        <w:bottom w:val="none" w:sz="0" w:space="0" w:color="auto"/>
        <w:right w:val="none" w:sz="0" w:space="0" w:color="auto"/>
      </w:divBdr>
    </w:div>
    <w:div w:id="1155219383">
      <w:bodyDiv w:val="1"/>
      <w:marLeft w:val="0"/>
      <w:marRight w:val="0"/>
      <w:marTop w:val="0"/>
      <w:marBottom w:val="0"/>
      <w:divBdr>
        <w:top w:val="none" w:sz="0" w:space="0" w:color="auto"/>
        <w:left w:val="none" w:sz="0" w:space="0" w:color="auto"/>
        <w:bottom w:val="none" w:sz="0" w:space="0" w:color="auto"/>
        <w:right w:val="none" w:sz="0" w:space="0" w:color="auto"/>
      </w:divBdr>
    </w:div>
    <w:div w:id="1758670462">
      <w:bodyDiv w:val="1"/>
      <w:marLeft w:val="0"/>
      <w:marRight w:val="0"/>
      <w:marTop w:val="0"/>
      <w:marBottom w:val="0"/>
      <w:divBdr>
        <w:top w:val="none" w:sz="0" w:space="0" w:color="auto"/>
        <w:left w:val="none" w:sz="0" w:space="0" w:color="auto"/>
        <w:bottom w:val="none" w:sz="0" w:space="0" w:color="auto"/>
        <w:right w:val="none" w:sz="0" w:space="0" w:color="auto"/>
      </w:divBdr>
    </w:div>
    <w:div w:id="19915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4856</Words>
  <Characters>27682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Rose</dc:creator>
  <cp:keywords/>
  <dc:description/>
  <cp:lastModifiedBy>Kristi Stoffel</cp:lastModifiedBy>
  <cp:revision>2</cp:revision>
  <cp:lastPrinted>2021-12-07T15:27:00Z</cp:lastPrinted>
  <dcterms:created xsi:type="dcterms:W3CDTF">2021-12-08T15:53:00Z</dcterms:created>
  <dcterms:modified xsi:type="dcterms:W3CDTF">2021-12-08T15:53:00Z</dcterms:modified>
</cp:coreProperties>
</file>