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1A" w:rsidRDefault="00CB681A">
      <w:pPr>
        <w:pStyle w:val="BodyText"/>
        <w:kinsoku w:val="0"/>
        <w:overflowPunct w:val="0"/>
        <w:spacing w:before="7"/>
        <w:rPr>
          <w:rFonts w:ascii="Times New Roman" w:hAnsi="Times New Roman" w:cs="Times New Roman"/>
          <w:sz w:val="17"/>
          <w:szCs w:val="17"/>
        </w:rPr>
      </w:pPr>
    </w:p>
    <w:p w:rsidR="00CB681A" w:rsidRPr="007F7EE4" w:rsidRDefault="009B2C2E" w:rsidP="00670C1A">
      <w:pPr>
        <w:pStyle w:val="BodyText"/>
        <w:kinsoku w:val="0"/>
        <w:overflowPunct w:val="0"/>
        <w:spacing w:before="55" w:line="259" w:lineRule="auto"/>
        <w:ind w:left="3141" w:right="706"/>
        <w:rPr>
          <w:b/>
          <w:bCs/>
          <w:sz w:val="32"/>
          <w:szCs w:val="32"/>
        </w:rPr>
      </w:pPr>
      <w:r w:rsidRPr="007F7EE4">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33655</wp:posOffset>
                </wp:positionV>
                <wp:extent cx="1143000" cy="6223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1A" w:rsidRDefault="009B2C2E">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rPr>
                              <w:drawing>
                                <wp:inline distT="0" distB="0" distL="0" distR="0">
                                  <wp:extent cx="100012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533400"/>
                                          </a:xfrm>
                                          <a:prstGeom prst="rect">
                                            <a:avLst/>
                                          </a:prstGeom>
                                          <a:noFill/>
                                          <a:ln>
                                            <a:noFill/>
                                          </a:ln>
                                        </pic:spPr>
                                      </pic:pic>
                                    </a:graphicData>
                                  </a:graphic>
                                </wp:inline>
                              </w:drawing>
                            </w:r>
                          </w:p>
                          <w:p w:rsidR="00CB681A" w:rsidRDefault="00CB681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in;margin-top:2.65pt;width:90pt;height: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" o:allowincell="f" filled="f" stroked="f">
                <v:textbox inset="0,0,0,0">
                  <w:txbxContent>
                    <w:p w:rsidR="00CB681A" w:rsidRDefault="009B2C2E">
                      <w:pPr>
                        <w:widowControl/>
                        <w:autoSpaceDE/>
                        <w:autoSpaceDN/>
                        <w:adjustRightInd/>
                        <w:spacing w:line="980" w:lineRule="atLeast"/>
                        <w:rPr>
                          <w:rFonts w:ascii="Times New Roman" w:hAnsi="Times New Roman" w:cs="Times New Roman"/>
                          <w:sz w:val="24"/>
                          <w:szCs w:val="24"/>
                        </w:rPr>
                      </w:pPr>
                      <w:r>
                        <w:rPr>
                          <w:rFonts w:ascii="Times New Roman" w:hAnsi="Times New Roman" w:cs="Times New Roman"/>
                          <w:noProof/>
                        </w:rPr>
                        <w:drawing>
                          <wp:inline distT="0" distB="0" distL="0" distR="0">
                            <wp:extent cx="100012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533400"/>
                                    </a:xfrm>
                                    <a:prstGeom prst="rect">
                                      <a:avLst/>
                                    </a:prstGeom>
                                    <a:noFill/>
                                    <a:ln>
                                      <a:noFill/>
                                    </a:ln>
                                  </pic:spPr>
                                </pic:pic>
                              </a:graphicData>
                            </a:graphic>
                          </wp:inline>
                        </w:drawing>
                      </w:r>
                    </w:p>
                    <w:p w:rsidR="00CB681A" w:rsidRDefault="00CB681A">
                      <w:pPr>
                        <w:rPr>
                          <w:rFonts w:ascii="Times New Roman" w:hAnsi="Times New Roman" w:cs="Times New Roman"/>
                          <w:sz w:val="24"/>
                          <w:szCs w:val="24"/>
                        </w:rPr>
                      </w:pPr>
                    </w:p>
                  </w:txbxContent>
                </v:textbox>
                <w10:wrap anchorx="page"/>
              </v:rect>
            </w:pict>
          </mc:Fallback>
        </mc:AlternateContent>
      </w:r>
      <w:r w:rsidR="00670C1A" w:rsidRPr="007F7EE4">
        <w:rPr>
          <w:b/>
          <w:bCs/>
          <w:sz w:val="32"/>
          <w:szCs w:val="32"/>
        </w:rPr>
        <w:t>Appl</w:t>
      </w:r>
      <w:r w:rsidR="00CB681A" w:rsidRPr="007F7EE4">
        <w:rPr>
          <w:b/>
          <w:bCs/>
          <w:sz w:val="32"/>
          <w:szCs w:val="32"/>
        </w:rPr>
        <w:t>ication for Permit to Keep Chickens</w:t>
      </w:r>
    </w:p>
    <w:p w:rsidR="00CB681A" w:rsidRPr="007F7EE4" w:rsidRDefault="00CB681A">
      <w:pPr>
        <w:pStyle w:val="Heading1"/>
        <w:kinsoku w:val="0"/>
        <w:overflowPunct w:val="0"/>
        <w:spacing w:before="0" w:line="291" w:lineRule="exact"/>
        <w:ind w:left="4665"/>
        <w:rPr>
          <w:sz w:val="28"/>
          <w:szCs w:val="28"/>
        </w:rPr>
      </w:pPr>
      <w:r w:rsidRPr="007F7EE4">
        <w:rPr>
          <w:sz w:val="28"/>
          <w:szCs w:val="28"/>
        </w:rPr>
        <w:t xml:space="preserve">Application fee </w:t>
      </w:r>
      <w:r w:rsidR="00670C1A" w:rsidRPr="007F7EE4">
        <w:rPr>
          <w:sz w:val="28"/>
          <w:szCs w:val="28"/>
        </w:rPr>
        <w:t xml:space="preserve">of </w:t>
      </w:r>
      <w:r w:rsidRPr="007F7EE4">
        <w:rPr>
          <w:sz w:val="28"/>
          <w:szCs w:val="28"/>
        </w:rPr>
        <w:t>$10.00</w:t>
      </w:r>
    </w:p>
    <w:p w:rsidR="00CB681A" w:rsidRPr="007F7EE4" w:rsidRDefault="00CB681A">
      <w:pPr>
        <w:pStyle w:val="BodyText"/>
        <w:kinsoku w:val="0"/>
        <w:overflowPunct w:val="0"/>
        <w:spacing w:before="5"/>
        <w:rPr>
          <w:b/>
          <w:bCs/>
          <w:sz w:val="23"/>
          <w:szCs w:val="23"/>
        </w:rPr>
      </w:pPr>
    </w:p>
    <w:p w:rsidR="00670C1A" w:rsidRPr="007F7EE4" w:rsidRDefault="00670C1A" w:rsidP="00670C1A">
      <w:pPr>
        <w:pStyle w:val="ListParagraph"/>
        <w:tabs>
          <w:tab w:val="left" w:pos="821"/>
        </w:tabs>
        <w:kinsoku w:val="0"/>
        <w:overflowPunct w:val="0"/>
        <w:spacing w:before="52"/>
        <w:ind w:left="820" w:firstLine="0"/>
        <w:rPr>
          <w:color w:val="000000"/>
        </w:rPr>
      </w:pPr>
      <w:bookmarkStart w:id="0" w:name="_GoBack"/>
      <w:bookmarkEnd w:id="0"/>
    </w:p>
    <w:p w:rsidR="00CB681A" w:rsidRPr="007F7EE4" w:rsidRDefault="00CB681A">
      <w:pPr>
        <w:pStyle w:val="ListParagraph"/>
        <w:numPr>
          <w:ilvl w:val="0"/>
          <w:numId w:val="1"/>
        </w:numPr>
        <w:tabs>
          <w:tab w:val="left" w:pos="821"/>
        </w:tabs>
        <w:kinsoku w:val="0"/>
        <w:overflowPunct w:val="0"/>
        <w:spacing w:before="52"/>
        <w:rPr>
          <w:color w:val="000000"/>
        </w:rPr>
      </w:pPr>
      <w:r w:rsidRPr="007F7EE4">
        <w:t>Read and</w:t>
      </w:r>
      <w:r w:rsidRPr="007F7EE4">
        <w:rPr>
          <w:spacing w:val="1"/>
        </w:rPr>
        <w:t xml:space="preserve"> </w:t>
      </w:r>
      <w:r w:rsidRPr="007F7EE4">
        <w:t>Initial</w:t>
      </w:r>
    </w:p>
    <w:p w:rsidR="00CB681A" w:rsidRPr="007F7EE4" w:rsidRDefault="00CB681A">
      <w:pPr>
        <w:pStyle w:val="BodyText"/>
        <w:kinsoku w:val="0"/>
        <w:overflowPunct w:val="0"/>
        <w:spacing w:before="8"/>
        <w:rPr>
          <w:sz w:val="23"/>
          <w:szCs w:val="23"/>
        </w:rPr>
      </w:pPr>
    </w:p>
    <w:p w:rsidR="00CB681A" w:rsidRPr="007F7EE4" w:rsidRDefault="00CB681A">
      <w:pPr>
        <w:pStyle w:val="BodyText"/>
        <w:tabs>
          <w:tab w:val="left" w:pos="630"/>
        </w:tabs>
        <w:kinsoku w:val="0"/>
        <w:overflowPunct w:val="0"/>
        <w:spacing w:before="52" w:line="259" w:lineRule="auto"/>
        <w:ind w:left="100" w:right="411"/>
      </w:pPr>
      <w:r w:rsidRPr="007F7EE4">
        <w:rPr>
          <w:u w:val="single"/>
        </w:rPr>
        <w:t xml:space="preserve"> </w:t>
      </w:r>
      <w:r w:rsidRPr="007F7EE4">
        <w:rPr>
          <w:u w:val="single"/>
        </w:rPr>
        <w:tab/>
      </w:r>
      <w:r w:rsidRPr="007F7EE4">
        <w:t>I</w:t>
      </w:r>
      <w:r w:rsidRPr="007F7EE4">
        <w:rPr>
          <w:spacing w:val="-4"/>
        </w:rPr>
        <w:t xml:space="preserve"> </w:t>
      </w:r>
      <w:r w:rsidRPr="007F7EE4">
        <w:t>have</w:t>
      </w:r>
      <w:r w:rsidRPr="007F7EE4">
        <w:rPr>
          <w:spacing w:val="-2"/>
        </w:rPr>
        <w:t xml:space="preserve"> </w:t>
      </w:r>
      <w:r w:rsidRPr="007F7EE4">
        <w:t>read</w:t>
      </w:r>
      <w:r w:rsidRPr="007F7EE4">
        <w:rPr>
          <w:spacing w:val="-2"/>
        </w:rPr>
        <w:t xml:space="preserve"> </w:t>
      </w:r>
      <w:r w:rsidRPr="007F7EE4">
        <w:t>and</w:t>
      </w:r>
      <w:r w:rsidRPr="007F7EE4">
        <w:rPr>
          <w:spacing w:val="-1"/>
        </w:rPr>
        <w:t xml:space="preserve"> </w:t>
      </w:r>
      <w:r w:rsidRPr="007F7EE4">
        <w:t>I</w:t>
      </w:r>
      <w:r w:rsidRPr="007F7EE4">
        <w:rPr>
          <w:spacing w:val="-4"/>
        </w:rPr>
        <w:t xml:space="preserve"> </w:t>
      </w:r>
      <w:r w:rsidRPr="007F7EE4">
        <w:t>understand</w:t>
      </w:r>
      <w:r w:rsidRPr="007F7EE4">
        <w:rPr>
          <w:spacing w:val="-2"/>
        </w:rPr>
        <w:t xml:space="preserve"> </w:t>
      </w:r>
      <w:r w:rsidRPr="007F7EE4">
        <w:t>the</w:t>
      </w:r>
      <w:r w:rsidRPr="007F7EE4">
        <w:rPr>
          <w:spacing w:val="-4"/>
        </w:rPr>
        <w:t xml:space="preserve"> </w:t>
      </w:r>
      <w:r w:rsidRPr="007F7EE4">
        <w:t>conditions</w:t>
      </w:r>
      <w:r w:rsidRPr="007F7EE4">
        <w:rPr>
          <w:spacing w:val="-4"/>
        </w:rPr>
        <w:t xml:space="preserve"> </w:t>
      </w:r>
      <w:r w:rsidRPr="007F7EE4">
        <w:t>under</w:t>
      </w:r>
      <w:r w:rsidRPr="007F7EE4">
        <w:rPr>
          <w:spacing w:val="-2"/>
        </w:rPr>
        <w:t xml:space="preserve"> </w:t>
      </w:r>
      <w:r w:rsidRPr="007F7EE4">
        <w:t>which</w:t>
      </w:r>
      <w:r w:rsidRPr="007F7EE4">
        <w:rPr>
          <w:spacing w:val="-1"/>
        </w:rPr>
        <w:t xml:space="preserve"> </w:t>
      </w:r>
      <w:r w:rsidRPr="007F7EE4">
        <w:t>I</w:t>
      </w:r>
      <w:r w:rsidRPr="007F7EE4">
        <w:rPr>
          <w:spacing w:val="-2"/>
        </w:rPr>
        <w:t xml:space="preserve"> </w:t>
      </w:r>
      <w:r w:rsidRPr="007F7EE4">
        <w:t>may</w:t>
      </w:r>
      <w:r w:rsidRPr="007F7EE4">
        <w:rPr>
          <w:spacing w:val="-2"/>
        </w:rPr>
        <w:t xml:space="preserve"> </w:t>
      </w:r>
      <w:r w:rsidRPr="007F7EE4">
        <w:t>keep</w:t>
      </w:r>
      <w:r w:rsidRPr="007F7EE4">
        <w:rPr>
          <w:spacing w:val="-3"/>
        </w:rPr>
        <w:t xml:space="preserve"> </w:t>
      </w:r>
      <w:r w:rsidRPr="007F7EE4">
        <w:t>chickens.</w:t>
      </w:r>
      <w:r w:rsidRPr="007F7EE4">
        <w:rPr>
          <w:spacing w:val="-3"/>
        </w:rPr>
        <w:t xml:space="preserve"> </w:t>
      </w:r>
      <w:r w:rsidRPr="007F7EE4">
        <w:t>I</w:t>
      </w:r>
      <w:r w:rsidRPr="007F7EE4">
        <w:rPr>
          <w:spacing w:val="-2"/>
        </w:rPr>
        <w:t xml:space="preserve"> </w:t>
      </w:r>
      <w:r w:rsidRPr="007F7EE4">
        <w:t>agree</w:t>
      </w:r>
      <w:r w:rsidRPr="007F7EE4">
        <w:rPr>
          <w:spacing w:val="-2"/>
        </w:rPr>
        <w:t xml:space="preserve"> </w:t>
      </w:r>
      <w:r w:rsidRPr="007F7EE4">
        <w:t>to abide by the conditions outlined in chapter 12 of the Fargo Municipal Code, which are highlighted below:</w:t>
      </w:r>
    </w:p>
    <w:p w:rsidR="00CB681A" w:rsidRPr="007F7EE4" w:rsidRDefault="00CB681A">
      <w:pPr>
        <w:pStyle w:val="BodyText"/>
        <w:kinsoku w:val="0"/>
        <w:overflowPunct w:val="0"/>
        <w:spacing w:before="11"/>
        <w:rPr>
          <w:sz w:val="25"/>
          <w:szCs w:val="25"/>
        </w:rPr>
      </w:pPr>
    </w:p>
    <w:p w:rsidR="00CB681A" w:rsidRPr="007F7EE4" w:rsidRDefault="000278FA">
      <w:pPr>
        <w:pStyle w:val="ListParagraph"/>
        <w:numPr>
          <w:ilvl w:val="1"/>
          <w:numId w:val="1"/>
        </w:numPr>
        <w:tabs>
          <w:tab w:val="left" w:pos="1901"/>
        </w:tabs>
        <w:kinsoku w:val="0"/>
        <w:overflowPunct w:val="0"/>
      </w:pPr>
      <w:r w:rsidRPr="007F7EE4">
        <w:t xml:space="preserve">No more than four </w:t>
      </w:r>
      <w:r w:rsidR="00CB681A" w:rsidRPr="007F7EE4">
        <w:t>Chickens may be kept at a</w:t>
      </w:r>
      <w:r w:rsidR="00CB681A" w:rsidRPr="007F7EE4">
        <w:rPr>
          <w:spacing w:val="-9"/>
        </w:rPr>
        <w:t xml:space="preserve"> </w:t>
      </w:r>
      <w:r w:rsidR="00CB681A" w:rsidRPr="007F7EE4">
        <w:t>time.</w:t>
      </w:r>
      <w:r w:rsidR="009856F7" w:rsidRPr="007F7EE4">
        <w:t xml:space="preserve"> </w:t>
      </w:r>
    </w:p>
    <w:p w:rsidR="00CB681A" w:rsidRPr="007F7EE4" w:rsidRDefault="00CB681A">
      <w:pPr>
        <w:pStyle w:val="ListParagraph"/>
        <w:numPr>
          <w:ilvl w:val="1"/>
          <w:numId w:val="1"/>
        </w:numPr>
        <w:tabs>
          <w:tab w:val="left" w:pos="1901"/>
        </w:tabs>
        <w:kinsoku w:val="0"/>
        <w:overflowPunct w:val="0"/>
        <w:spacing w:before="24"/>
      </w:pPr>
      <w:r w:rsidRPr="007F7EE4">
        <w:t>No person may keep any</w:t>
      </w:r>
      <w:r w:rsidRPr="007F7EE4">
        <w:rPr>
          <w:spacing w:val="-1"/>
        </w:rPr>
        <w:t xml:space="preserve"> </w:t>
      </w:r>
      <w:r w:rsidRPr="007F7EE4">
        <w:t>rooster.</w:t>
      </w:r>
    </w:p>
    <w:p w:rsidR="00CB681A" w:rsidRPr="007F7EE4" w:rsidRDefault="00CB681A">
      <w:pPr>
        <w:pStyle w:val="ListParagraph"/>
        <w:numPr>
          <w:ilvl w:val="1"/>
          <w:numId w:val="1"/>
        </w:numPr>
        <w:tabs>
          <w:tab w:val="left" w:pos="1901"/>
        </w:tabs>
        <w:kinsoku w:val="0"/>
        <w:overflowPunct w:val="0"/>
        <w:spacing w:before="21"/>
      </w:pPr>
      <w:r w:rsidRPr="007F7EE4">
        <w:t>No person may slaughter or breed any chickens within city</w:t>
      </w:r>
      <w:r w:rsidRPr="007F7EE4">
        <w:rPr>
          <w:spacing w:val="-8"/>
        </w:rPr>
        <w:t xml:space="preserve"> </w:t>
      </w:r>
      <w:r w:rsidRPr="007F7EE4">
        <w:t>limits.</w:t>
      </w:r>
    </w:p>
    <w:p w:rsidR="00CB681A" w:rsidRPr="007F7EE4" w:rsidRDefault="00CB681A">
      <w:pPr>
        <w:pStyle w:val="ListParagraph"/>
        <w:numPr>
          <w:ilvl w:val="1"/>
          <w:numId w:val="1"/>
        </w:numPr>
        <w:tabs>
          <w:tab w:val="left" w:pos="1901"/>
        </w:tabs>
        <w:kinsoku w:val="0"/>
        <w:overflowPunct w:val="0"/>
        <w:spacing w:before="24" w:line="259" w:lineRule="auto"/>
        <w:ind w:right="151"/>
      </w:pPr>
      <w:r w:rsidRPr="007F7EE4">
        <w:t>Every person who owns, controls, keeps, maintains, or harbors chickens</w:t>
      </w:r>
      <w:r w:rsidRPr="007F7EE4">
        <w:rPr>
          <w:spacing w:val="-34"/>
        </w:rPr>
        <w:t xml:space="preserve"> </w:t>
      </w:r>
      <w:r w:rsidRPr="007F7EE4">
        <w:t>must keep them confined at all times in a chicken coop and chicken run</w:t>
      </w:r>
      <w:r w:rsidR="00552EC3" w:rsidRPr="007F7EE4">
        <w:t>,</w:t>
      </w:r>
      <w:r w:rsidRPr="007F7EE4">
        <w:t xml:space="preserve"> and may not allow the chickens</w:t>
      </w:r>
      <w:r w:rsidR="00552EC3" w:rsidRPr="007F7EE4">
        <w:t xml:space="preserve"> to</w:t>
      </w:r>
      <w:r w:rsidRPr="007F7EE4">
        <w:t xml:space="preserve"> run at large unless under the direct supervision of a responsible</w:t>
      </w:r>
      <w:r w:rsidRPr="007F7EE4">
        <w:rPr>
          <w:spacing w:val="-3"/>
        </w:rPr>
        <w:t xml:space="preserve"> </w:t>
      </w:r>
      <w:r w:rsidRPr="007F7EE4">
        <w:t>person.</w:t>
      </w:r>
    </w:p>
    <w:p w:rsidR="00CB681A" w:rsidRPr="007F7EE4" w:rsidRDefault="00CB681A">
      <w:pPr>
        <w:pStyle w:val="ListParagraph"/>
        <w:numPr>
          <w:ilvl w:val="1"/>
          <w:numId w:val="1"/>
        </w:numPr>
        <w:tabs>
          <w:tab w:val="left" w:pos="1901"/>
        </w:tabs>
        <w:kinsoku w:val="0"/>
        <w:overflowPunct w:val="0"/>
        <w:spacing w:line="259" w:lineRule="auto"/>
        <w:ind w:right="343"/>
      </w:pPr>
      <w:r w:rsidRPr="007F7EE4">
        <w:rPr>
          <w:u w:val="single"/>
        </w:rPr>
        <w:t>Chicken coop</w:t>
      </w:r>
      <w:r w:rsidR="00552EC3" w:rsidRPr="007F7EE4">
        <w:t xml:space="preserve">. A secure structure for </w:t>
      </w:r>
      <w:r w:rsidRPr="007F7EE4">
        <w:t>housing chickens</w:t>
      </w:r>
      <w:r w:rsidR="00552EC3" w:rsidRPr="007F7EE4">
        <w:t>,</w:t>
      </w:r>
      <w:r w:rsidRPr="007F7EE4">
        <w:t xml:space="preserve"> made of wood</w:t>
      </w:r>
      <w:r w:rsidRPr="007F7EE4">
        <w:rPr>
          <w:spacing w:val="-36"/>
        </w:rPr>
        <w:t xml:space="preserve"> </w:t>
      </w:r>
      <w:r w:rsidRPr="007F7EE4">
        <w:t>or other similar materials</w:t>
      </w:r>
      <w:r w:rsidR="00552EC3" w:rsidRPr="007F7EE4">
        <w:t xml:space="preserve">, which </w:t>
      </w:r>
      <w:r w:rsidRPr="007F7EE4">
        <w:t>provides shelter from the elements must be provided for the</w:t>
      </w:r>
      <w:r w:rsidRPr="007F7EE4">
        <w:rPr>
          <w:spacing w:val="-2"/>
        </w:rPr>
        <w:t xml:space="preserve"> </w:t>
      </w:r>
      <w:r w:rsidRPr="007F7EE4">
        <w:t>chickens.</w:t>
      </w:r>
    </w:p>
    <w:p w:rsidR="00CB681A" w:rsidRPr="007F7EE4" w:rsidRDefault="00CB681A">
      <w:pPr>
        <w:pStyle w:val="ListParagraph"/>
        <w:numPr>
          <w:ilvl w:val="2"/>
          <w:numId w:val="1"/>
        </w:numPr>
        <w:tabs>
          <w:tab w:val="left" w:pos="2621"/>
        </w:tabs>
        <w:kinsoku w:val="0"/>
        <w:overflowPunct w:val="0"/>
        <w:spacing w:line="292" w:lineRule="exact"/>
      </w:pPr>
      <w:r w:rsidRPr="007F7EE4">
        <w:t>Chicken coops must either</w:t>
      </w:r>
      <w:r w:rsidRPr="007F7EE4">
        <w:rPr>
          <w:spacing w:val="-1"/>
        </w:rPr>
        <w:t xml:space="preserve"> </w:t>
      </w:r>
      <w:r w:rsidRPr="007F7EE4">
        <w:t>be:</w:t>
      </w:r>
    </w:p>
    <w:p w:rsidR="00CB681A" w:rsidRPr="007F7EE4" w:rsidRDefault="00CB681A">
      <w:pPr>
        <w:pStyle w:val="ListParagraph"/>
        <w:numPr>
          <w:ilvl w:val="3"/>
          <w:numId w:val="1"/>
        </w:numPr>
        <w:tabs>
          <w:tab w:val="left" w:pos="2981"/>
        </w:tabs>
        <w:kinsoku w:val="0"/>
        <w:overflowPunct w:val="0"/>
        <w:spacing w:before="23" w:line="259" w:lineRule="auto"/>
        <w:ind w:right="504" w:firstLine="0"/>
      </w:pPr>
      <w:r w:rsidRPr="007F7EE4">
        <w:t>Elevated with a clear open space of at least twenty-four inches between the ground surface and framing/floor of the coop;</w:t>
      </w:r>
      <w:r w:rsidRPr="007F7EE4">
        <w:rPr>
          <w:spacing w:val="-18"/>
        </w:rPr>
        <w:t xml:space="preserve"> </w:t>
      </w:r>
      <w:r w:rsidRPr="007F7EE4">
        <w:t>or,</w:t>
      </w:r>
    </w:p>
    <w:p w:rsidR="00CB681A" w:rsidRPr="007F7EE4" w:rsidRDefault="00CB681A">
      <w:pPr>
        <w:pStyle w:val="ListParagraph"/>
        <w:numPr>
          <w:ilvl w:val="3"/>
          <w:numId w:val="1"/>
        </w:numPr>
        <w:tabs>
          <w:tab w:val="left" w:pos="2981"/>
        </w:tabs>
        <w:kinsoku w:val="0"/>
        <w:overflowPunct w:val="0"/>
        <w:spacing w:line="259" w:lineRule="auto"/>
        <w:ind w:right="670" w:firstLine="0"/>
      </w:pPr>
      <w:r w:rsidRPr="007F7EE4">
        <w:t>The coop floor, foundation and footings must be</w:t>
      </w:r>
      <w:r w:rsidRPr="007F7EE4">
        <w:rPr>
          <w:spacing w:val="-30"/>
        </w:rPr>
        <w:t xml:space="preserve"> </w:t>
      </w:r>
      <w:r w:rsidRPr="007F7EE4">
        <w:t>constructed using rodent resistant</w:t>
      </w:r>
      <w:r w:rsidRPr="007F7EE4">
        <w:rPr>
          <w:spacing w:val="-3"/>
        </w:rPr>
        <w:t xml:space="preserve"> </w:t>
      </w:r>
      <w:r w:rsidRPr="007F7EE4">
        <w:t>construction.</w:t>
      </w:r>
    </w:p>
    <w:p w:rsidR="00C033B7" w:rsidRPr="007F7EE4" w:rsidRDefault="00C033B7">
      <w:pPr>
        <w:pStyle w:val="ListParagraph"/>
        <w:numPr>
          <w:ilvl w:val="3"/>
          <w:numId w:val="1"/>
        </w:numPr>
        <w:tabs>
          <w:tab w:val="left" w:pos="2981"/>
        </w:tabs>
        <w:kinsoku w:val="0"/>
        <w:overflowPunct w:val="0"/>
        <w:spacing w:line="259" w:lineRule="auto"/>
        <w:ind w:right="670" w:firstLine="0"/>
      </w:pPr>
      <w:r w:rsidRPr="007F7EE4">
        <w:t>No person who owns, controls, keeps, maintains, or harbors chickens shall permit the premises where the chickens are kept to be maintained in an unhealthy, unsanitary or noxious condition or to permit the premises to be in such condition that noxious odors are carried to adjacent public or private property</w:t>
      </w:r>
      <w:r w:rsidR="00BA2811" w:rsidRPr="007F7EE4">
        <w:t>.</w:t>
      </w:r>
    </w:p>
    <w:p w:rsidR="00CB681A" w:rsidRPr="007F7EE4" w:rsidRDefault="00CB681A">
      <w:pPr>
        <w:pStyle w:val="ListParagraph"/>
        <w:numPr>
          <w:ilvl w:val="2"/>
          <w:numId w:val="1"/>
        </w:numPr>
        <w:tabs>
          <w:tab w:val="left" w:pos="2621"/>
        </w:tabs>
        <w:kinsoku w:val="0"/>
        <w:overflowPunct w:val="0"/>
        <w:spacing w:line="259" w:lineRule="auto"/>
        <w:ind w:right="259"/>
      </w:pPr>
      <w:r w:rsidRPr="007F7EE4">
        <w:t>Chicken coops are not allowed to be located in any part of a home</w:t>
      </w:r>
      <w:r w:rsidRPr="007F7EE4">
        <w:rPr>
          <w:spacing w:val="-27"/>
        </w:rPr>
        <w:t xml:space="preserve"> </w:t>
      </w:r>
      <w:r w:rsidRPr="007F7EE4">
        <w:t>or attached</w:t>
      </w:r>
      <w:r w:rsidRPr="007F7EE4">
        <w:rPr>
          <w:spacing w:val="1"/>
        </w:rPr>
        <w:t xml:space="preserve"> </w:t>
      </w:r>
      <w:r w:rsidRPr="007F7EE4">
        <w:t>garage.</w:t>
      </w:r>
    </w:p>
    <w:p w:rsidR="00CB681A" w:rsidRPr="007F7EE4" w:rsidRDefault="00CB681A">
      <w:pPr>
        <w:pStyle w:val="ListParagraph"/>
        <w:numPr>
          <w:ilvl w:val="2"/>
          <w:numId w:val="1"/>
        </w:numPr>
        <w:tabs>
          <w:tab w:val="left" w:pos="2621"/>
        </w:tabs>
        <w:kinsoku w:val="0"/>
        <w:overflowPunct w:val="0"/>
        <w:spacing w:line="259" w:lineRule="auto"/>
        <w:ind w:right="285"/>
        <w:jc w:val="both"/>
      </w:pPr>
      <w:r w:rsidRPr="007F7EE4">
        <w:t>Chicken coops must be a minimum of four square feet per chicken</w:t>
      </w:r>
      <w:r w:rsidRPr="007F7EE4">
        <w:rPr>
          <w:spacing w:val="-28"/>
        </w:rPr>
        <w:t xml:space="preserve"> </w:t>
      </w:r>
      <w:r w:rsidRPr="007F7EE4">
        <w:t>in size, may not exceed ten square feet per chicken in size and may not exceed six feet in total height from adjacent ground</w:t>
      </w:r>
      <w:r w:rsidRPr="007F7EE4">
        <w:rPr>
          <w:spacing w:val="-9"/>
        </w:rPr>
        <w:t xml:space="preserve"> </w:t>
      </w:r>
      <w:r w:rsidRPr="007F7EE4">
        <w:t>level.</w:t>
      </w:r>
    </w:p>
    <w:p w:rsidR="00CB681A" w:rsidRPr="007F7EE4" w:rsidRDefault="00CB681A">
      <w:pPr>
        <w:pStyle w:val="ListParagraph"/>
        <w:numPr>
          <w:ilvl w:val="2"/>
          <w:numId w:val="1"/>
        </w:numPr>
        <w:tabs>
          <w:tab w:val="left" w:pos="2621"/>
        </w:tabs>
        <w:kinsoku w:val="0"/>
        <w:overflowPunct w:val="0"/>
        <w:spacing w:line="259" w:lineRule="auto"/>
        <w:ind w:right="166"/>
      </w:pPr>
      <w:r w:rsidRPr="007F7EE4">
        <w:t>Chicken coops may be part of a detached garage or shed so long as there is a phys</w:t>
      </w:r>
      <w:r w:rsidR="008D73C5" w:rsidRPr="007F7EE4">
        <w:t>ical separation between the coop</w:t>
      </w:r>
      <w:r w:rsidRPr="007F7EE4">
        <w:t xml:space="preserve"> and run and the</w:t>
      </w:r>
      <w:r w:rsidRPr="007F7EE4">
        <w:rPr>
          <w:spacing w:val="-32"/>
        </w:rPr>
        <w:t xml:space="preserve"> </w:t>
      </w:r>
      <w:r w:rsidRPr="007F7EE4">
        <w:t>space used for non-chicken keeping</w:t>
      </w:r>
      <w:r w:rsidRPr="007F7EE4">
        <w:rPr>
          <w:spacing w:val="-6"/>
        </w:rPr>
        <w:t xml:space="preserve"> </w:t>
      </w:r>
      <w:r w:rsidRPr="007F7EE4">
        <w:t>purposes.</w:t>
      </w:r>
    </w:p>
    <w:p w:rsidR="00CB681A" w:rsidRPr="007F7EE4" w:rsidRDefault="00CB681A">
      <w:pPr>
        <w:pStyle w:val="BodyText"/>
        <w:kinsoku w:val="0"/>
        <w:overflowPunct w:val="0"/>
        <w:spacing w:before="10"/>
        <w:rPr>
          <w:sz w:val="25"/>
          <w:szCs w:val="25"/>
        </w:rPr>
      </w:pPr>
    </w:p>
    <w:p w:rsidR="00CB681A" w:rsidRPr="007F7EE4" w:rsidRDefault="00CB681A">
      <w:pPr>
        <w:pStyle w:val="ListParagraph"/>
        <w:numPr>
          <w:ilvl w:val="1"/>
          <w:numId w:val="1"/>
        </w:numPr>
        <w:tabs>
          <w:tab w:val="left" w:pos="1901"/>
        </w:tabs>
        <w:kinsoku w:val="0"/>
        <w:overflowPunct w:val="0"/>
      </w:pPr>
      <w:r w:rsidRPr="007F7EE4">
        <w:rPr>
          <w:u w:val="single"/>
        </w:rPr>
        <w:t>Chicken run</w:t>
      </w:r>
      <w:r w:rsidRPr="007F7EE4">
        <w:t>. An enclosed outside yard for keeping</w:t>
      </w:r>
      <w:r w:rsidRPr="007F7EE4">
        <w:rPr>
          <w:spacing w:val="1"/>
        </w:rPr>
        <w:t xml:space="preserve"> </w:t>
      </w:r>
      <w:r w:rsidRPr="007F7EE4">
        <w:t>chickens.</w:t>
      </w:r>
    </w:p>
    <w:p w:rsidR="00CB681A" w:rsidRPr="007F7EE4" w:rsidRDefault="00CB681A">
      <w:pPr>
        <w:pStyle w:val="ListParagraph"/>
        <w:numPr>
          <w:ilvl w:val="2"/>
          <w:numId w:val="1"/>
        </w:numPr>
        <w:tabs>
          <w:tab w:val="left" w:pos="2621"/>
        </w:tabs>
        <w:kinsoku w:val="0"/>
        <w:overflowPunct w:val="0"/>
        <w:spacing w:before="22" w:line="259" w:lineRule="auto"/>
        <w:ind w:right="256"/>
      </w:pPr>
      <w:r w:rsidRPr="007F7EE4">
        <w:t>Chicken runs may be enclosed with wood or woven wire materials or a combination</w:t>
      </w:r>
      <w:r w:rsidRPr="007F7EE4">
        <w:rPr>
          <w:spacing w:val="-2"/>
        </w:rPr>
        <w:t xml:space="preserve"> </w:t>
      </w:r>
      <w:r w:rsidRPr="007F7EE4">
        <w:t>thereof.</w:t>
      </w:r>
    </w:p>
    <w:p w:rsidR="00CB681A" w:rsidRPr="007F7EE4" w:rsidRDefault="00CB681A">
      <w:pPr>
        <w:pStyle w:val="BodyText"/>
        <w:kinsoku w:val="0"/>
        <w:overflowPunct w:val="0"/>
        <w:spacing w:before="9"/>
        <w:rPr>
          <w:sz w:val="25"/>
          <w:szCs w:val="25"/>
        </w:rPr>
      </w:pPr>
    </w:p>
    <w:p w:rsidR="00670C1A" w:rsidRPr="007F7EE4" w:rsidRDefault="00670C1A">
      <w:pPr>
        <w:pStyle w:val="BodyText"/>
        <w:kinsoku w:val="0"/>
        <w:overflowPunct w:val="0"/>
        <w:spacing w:before="9"/>
        <w:rPr>
          <w:sz w:val="25"/>
          <w:szCs w:val="25"/>
        </w:rPr>
      </w:pPr>
    </w:p>
    <w:p w:rsidR="00670C1A" w:rsidRPr="007F7EE4" w:rsidRDefault="00670C1A">
      <w:pPr>
        <w:pStyle w:val="BodyText"/>
        <w:kinsoku w:val="0"/>
        <w:overflowPunct w:val="0"/>
        <w:spacing w:before="9"/>
        <w:rPr>
          <w:sz w:val="25"/>
          <w:szCs w:val="25"/>
        </w:rPr>
      </w:pPr>
    </w:p>
    <w:p w:rsidR="00670C1A" w:rsidRPr="007F7EE4" w:rsidRDefault="00670C1A">
      <w:pPr>
        <w:pStyle w:val="BodyText"/>
        <w:kinsoku w:val="0"/>
        <w:overflowPunct w:val="0"/>
        <w:spacing w:before="9"/>
        <w:rPr>
          <w:sz w:val="25"/>
          <w:szCs w:val="25"/>
        </w:rPr>
      </w:pPr>
    </w:p>
    <w:p w:rsidR="00670C1A" w:rsidRPr="007F7EE4" w:rsidRDefault="00670C1A">
      <w:pPr>
        <w:pStyle w:val="BodyText"/>
        <w:kinsoku w:val="0"/>
        <w:overflowPunct w:val="0"/>
        <w:spacing w:before="9"/>
        <w:rPr>
          <w:sz w:val="25"/>
          <w:szCs w:val="25"/>
        </w:rPr>
      </w:pPr>
    </w:p>
    <w:p w:rsidR="00670C1A" w:rsidRPr="007F7EE4" w:rsidRDefault="00670C1A">
      <w:pPr>
        <w:pStyle w:val="BodyText"/>
        <w:kinsoku w:val="0"/>
        <w:overflowPunct w:val="0"/>
        <w:spacing w:before="9"/>
        <w:rPr>
          <w:sz w:val="25"/>
          <w:szCs w:val="25"/>
        </w:rPr>
      </w:pPr>
    </w:p>
    <w:p w:rsidR="00CB681A" w:rsidRPr="007F7EE4" w:rsidRDefault="00CB681A">
      <w:pPr>
        <w:pStyle w:val="ListParagraph"/>
        <w:numPr>
          <w:ilvl w:val="1"/>
          <w:numId w:val="1"/>
        </w:numPr>
        <w:tabs>
          <w:tab w:val="left" w:pos="1901"/>
        </w:tabs>
        <w:kinsoku w:val="0"/>
        <w:overflowPunct w:val="0"/>
      </w:pPr>
      <w:r w:rsidRPr="007F7EE4">
        <w:rPr>
          <w:u w:val="single"/>
        </w:rPr>
        <w:t>Chicken coops and Chicken runs</w:t>
      </w:r>
      <w:r w:rsidRPr="007F7EE4">
        <w:t>.</w:t>
      </w:r>
    </w:p>
    <w:p w:rsidR="00CB681A" w:rsidRPr="007F7EE4" w:rsidRDefault="00CB681A">
      <w:pPr>
        <w:pStyle w:val="ListParagraph"/>
        <w:numPr>
          <w:ilvl w:val="2"/>
          <w:numId w:val="1"/>
        </w:numPr>
        <w:tabs>
          <w:tab w:val="left" w:pos="2621"/>
        </w:tabs>
        <w:kinsoku w:val="0"/>
        <w:overflowPunct w:val="0"/>
        <w:spacing w:before="39" w:line="259" w:lineRule="auto"/>
        <w:ind w:right="300"/>
      </w:pPr>
      <w:r w:rsidRPr="007F7EE4">
        <w:t>May not be located within the front yard, and are subject to a three- foot setback from any adjacent</w:t>
      </w:r>
      <w:r w:rsidRPr="007F7EE4">
        <w:rPr>
          <w:spacing w:val="-2"/>
        </w:rPr>
        <w:t xml:space="preserve"> </w:t>
      </w:r>
      <w:r w:rsidRPr="007F7EE4">
        <w:t>premises.</w:t>
      </w:r>
    </w:p>
    <w:p w:rsidR="00CB681A" w:rsidRPr="007F7EE4" w:rsidRDefault="00CB681A">
      <w:pPr>
        <w:pStyle w:val="ListParagraph"/>
        <w:numPr>
          <w:ilvl w:val="2"/>
          <w:numId w:val="1"/>
        </w:numPr>
        <w:tabs>
          <w:tab w:val="left" w:pos="2621"/>
        </w:tabs>
        <w:kinsoku w:val="0"/>
        <w:overflowPunct w:val="0"/>
        <w:spacing w:line="259" w:lineRule="auto"/>
        <w:ind w:right="172"/>
      </w:pPr>
      <w:r w:rsidRPr="007F7EE4">
        <w:t>Attached fenced-in chicken runs must have a minimum of ten square feet per chicken, including the chicken coop and may not exceed twenty square feet per chicken and fencing may not exceed six feet</w:t>
      </w:r>
      <w:r w:rsidRPr="007F7EE4">
        <w:rPr>
          <w:spacing w:val="-31"/>
        </w:rPr>
        <w:t xml:space="preserve"> </w:t>
      </w:r>
      <w:r w:rsidRPr="007F7EE4">
        <w:t>in total height from adjacent ground</w:t>
      </w:r>
      <w:r w:rsidRPr="007F7EE4">
        <w:rPr>
          <w:spacing w:val="-2"/>
        </w:rPr>
        <w:t xml:space="preserve"> </w:t>
      </w:r>
      <w:r w:rsidRPr="007F7EE4">
        <w:t>level.</w:t>
      </w:r>
    </w:p>
    <w:p w:rsidR="00D21050" w:rsidRPr="007F7EE4" w:rsidRDefault="00D21050" w:rsidP="00D21050">
      <w:pPr>
        <w:pStyle w:val="ListParagraph"/>
        <w:numPr>
          <w:ilvl w:val="1"/>
          <w:numId w:val="1"/>
        </w:numPr>
        <w:tabs>
          <w:tab w:val="left" w:pos="1890"/>
        </w:tabs>
        <w:kinsoku w:val="0"/>
        <w:overflowPunct w:val="0"/>
        <w:spacing w:line="259" w:lineRule="auto"/>
        <w:ind w:right="172"/>
        <w:jc w:val="both"/>
      </w:pPr>
      <w:r w:rsidRPr="007F7EE4">
        <w:rPr>
          <w:u w:val="single"/>
        </w:rPr>
        <w:t>Chicken coops will be inspected.</w:t>
      </w:r>
      <w:r w:rsidRPr="007F7EE4">
        <w:t xml:space="preserve"> </w:t>
      </w:r>
    </w:p>
    <w:p w:rsidR="00D21050" w:rsidRPr="007F7EE4" w:rsidRDefault="00D21050" w:rsidP="00D21050">
      <w:pPr>
        <w:pStyle w:val="ListParagraph"/>
        <w:numPr>
          <w:ilvl w:val="2"/>
          <w:numId w:val="1"/>
        </w:numPr>
        <w:tabs>
          <w:tab w:val="left" w:pos="2621"/>
        </w:tabs>
        <w:kinsoku w:val="0"/>
        <w:overflowPunct w:val="0"/>
        <w:spacing w:line="259" w:lineRule="auto"/>
        <w:ind w:right="172"/>
      </w:pPr>
      <w:r w:rsidRPr="007F7EE4">
        <w:t>Upon completion of the permit application. Please call 701-241-8284   to schedule an appointment for an inspection</w:t>
      </w:r>
      <w:r w:rsidR="00BA2811" w:rsidRPr="007F7EE4">
        <w:t xml:space="preserve"> by a Community Service Officer. </w:t>
      </w:r>
    </w:p>
    <w:p w:rsidR="00D21050" w:rsidRPr="007F7EE4" w:rsidRDefault="00D21050" w:rsidP="00D21050">
      <w:pPr>
        <w:pStyle w:val="ListParagraph"/>
        <w:tabs>
          <w:tab w:val="left" w:pos="2621"/>
        </w:tabs>
        <w:kinsoku w:val="0"/>
        <w:overflowPunct w:val="0"/>
        <w:spacing w:line="259" w:lineRule="auto"/>
        <w:ind w:right="172"/>
      </w:pPr>
    </w:p>
    <w:p w:rsidR="00CB681A" w:rsidRPr="007F7EE4" w:rsidRDefault="00CB681A">
      <w:pPr>
        <w:pStyle w:val="BodyText"/>
        <w:kinsoku w:val="0"/>
        <w:overflowPunct w:val="0"/>
        <w:spacing w:before="10"/>
        <w:rPr>
          <w:sz w:val="25"/>
          <w:szCs w:val="25"/>
        </w:rPr>
      </w:pPr>
    </w:p>
    <w:p w:rsidR="00CB681A" w:rsidRPr="007F7EE4" w:rsidRDefault="00CB681A">
      <w:pPr>
        <w:pStyle w:val="ListParagraph"/>
        <w:numPr>
          <w:ilvl w:val="0"/>
          <w:numId w:val="1"/>
        </w:numPr>
        <w:tabs>
          <w:tab w:val="left" w:pos="821"/>
        </w:tabs>
        <w:kinsoku w:val="0"/>
        <w:overflowPunct w:val="0"/>
        <w:spacing w:line="259" w:lineRule="auto"/>
        <w:ind w:right="152"/>
        <w:rPr>
          <w:color w:val="000000"/>
        </w:rPr>
      </w:pPr>
      <w:r w:rsidRPr="007F7EE4">
        <w:t>Include a scaled diagram that indicates the location of any chicken coop and chicken run, and the approximate size and distance from adjoining structures and property</w:t>
      </w:r>
      <w:r w:rsidRPr="007F7EE4">
        <w:rPr>
          <w:spacing w:val="-35"/>
        </w:rPr>
        <w:t xml:space="preserve"> </w:t>
      </w:r>
      <w:r w:rsidRPr="007F7EE4">
        <w:t>lines.</w:t>
      </w:r>
    </w:p>
    <w:p w:rsidR="00CB681A" w:rsidRPr="007F7EE4" w:rsidRDefault="00CB681A">
      <w:pPr>
        <w:pStyle w:val="BodyText"/>
        <w:kinsoku w:val="0"/>
        <w:overflowPunct w:val="0"/>
        <w:spacing w:before="10"/>
        <w:rPr>
          <w:sz w:val="25"/>
          <w:szCs w:val="25"/>
        </w:rPr>
      </w:pPr>
    </w:p>
    <w:p w:rsidR="00CB681A" w:rsidRPr="007F7EE4" w:rsidRDefault="00CB681A">
      <w:pPr>
        <w:pStyle w:val="ListParagraph"/>
        <w:numPr>
          <w:ilvl w:val="0"/>
          <w:numId w:val="1"/>
        </w:numPr>
        <w:tabs>
          <w:tab w:val="left" w:pos="821"/>
        </w:tabs>
        <w:kinsoku w:val="0"/>
        <w:overflowPunct w:val="0"/>
        <w:rPr>
          <w:color w:val="000000"/>
        </w:rPr>
      </w:pPr>
      <w:r w:rsidRPr="007F7EE4">
        <w:t>Please provide the following information and</w:t>
      </w:r>
      <w:r w:rsidRPr="007F7EE4">
        <w:rPr>
          <w:spacing w:val="-7"/>
        </w:rPr>
        <w:t xml:space="preserve"> </w:t>
      </w:r>
      <w:r w:rsidRPr="007F7EE4">
        <w:t>signatures.</w:t>
      </w:r>
    </w:p>
    <w:p w:rsidR="00CB681A" w:rsidRPr="007F7EE4" w:rsidRDefault="00CB681A">
      <w:pPr>
        <w:pStyle w:val="BodyText"/>
        <w:kinsoku w:val="0"/>
        <w:overflowPunct w:val="0"/>
        <w:spacing w:before="11"/>
        <w:rPr>
          <w:sz w:val="27"/>
          <w:szCs w:val="27"/>
        </w:rPr>
      </w:pPr>
    </w:p>
    <w:p w:rsidR="00CB681A" w:rsidRPr="007F7EE4" w:rsidRDefault="00CB681A">
      <w:pPr>
        <w:pStyle w:val="BodyText"/>
        <w:tabs>
          <w:tab w:val="left" w:pos="9451"/>
        </w:tabs>
        <w:kinsoku w:val="0"/>
        <w:overflowPunct w:val="0"/>
        <w:ind w:left="820"/>
      </w:pPr>
      <w:r w:rsidRPr="007F7EE4">
        <w:t>Owner</w:t>
      </w:r>
      <w:r w:rsidRPr="007F7EE4">
        <w:rPr>
          <w:spacing w:val="-4"/>
        </w:rPr>
        <w:t xml:space="preserve"> </w:t>
      </w:r>
      <w:r w:rsidRPr="007F7EE4">
        <w:t>Name:</w:t>
      </w:r>
      <w:r w:rsidRPr="007F7EE4">
        <w:rPr>
          <w:spacing w:val="2"/>
        </w:rPr>
        <w:t xml:space="preserve"> </w:t>
      </w:r>
      <w:r w:rsidRPr="007F7EE4">
        <w:rPr>
          <w:u w:val="single"/>
        </w:rPr>
        <w:t xml:space="preserve"> </w:t>
      </w:r>
      <w:r w:rsidRPr="007F7EE4">
        <w:rPr>
          <w:u w:val="single"/>
        </w:rPr>
        <w:tab/>
      </w:r>
    </w:p>
    <w:p w:rsidR="00CB681A" w:rsidRPr="007F7EE4" w:rsidRDefault="00CB681A">
      <w:pPr>
        <w:pStyle w:val="BodyText"/>
        <w:kinsoku w:val="0"/>
        <w:overflowPunct w:val="0"/>
        <w:spacing w:before="6"/>
        <w:rPr>
          <w:sz w:val="23"/>
          <w:szCs w:val="23"/>
        </w:rPr>
      </w:pPr>
    </w:p>
    <w:p w:rsidR="00CB681A" w:rsidRPr="007F7EE4" w:rsidRDefault="00CB681A">
      <w:pPr>
        <w:pStyle w:val="BodyText"/>
        <w:tabs>
          <w:tab w:val="left" w:pos="9467"/>
        </w:tabs>
        <w:kinsoku w:val="0"/>
        <w:overflowPunct w:val="0"/>
        <w:spacing w:before="52"/>
        <w:ind w:left="820"/>
      </w:pPr>
      <w:r w:rsidRPr="007F7EE4">
        <w:t>Owner</w:t>
      </w:r>
      <w:r w:rsidRPr="007F7EE4">
        <w:rPr>
          <w:spacing w:val="-5"/>
        </w:rPr>
        <w:t xml:space="preserve"> </w:t>
      </w:r>
      <w:r w:rsidRPr="007F7EE4">
        <w:t xml:space="preserve">Address: </w:t>
      </w:r>
      <w:r w:rsidRPr="007F7EE4">
        <w:rPr>
          <w:spacing w:val="-1"/>
        </w:rPr>
        <w:t xml:space="preserve"> </w:t>
      </w:r>
      <w:r w:rsidRPr="007F7EE4">
        <w:rPr>
          <w:u w:val="single"/>
        </w:rPr>
        <w:t xml:space="preserve"> </w:t>
      </w:r>
      <w:r w:rsidRPr="007F7EE4">
        <w:rPr>
          <w:u w:val="single"/>
        </w:rPr>
        <w:tab/>
      </w:r>
    </w:p>
    <w:p w:rsidR="00CB681A" w:rsidRPr="007F7EE4" w:rsidRDefault="00CB681A">
      <w:pPr>
        <w:pStyle w:val="BodyText"/>
        <w:kinsoku w:val="0"/>
        <w:overflowPunct w:val="0"/>
        <w:spacing w:before="8"/>
        <w:rPr>
          <w:sz w:val="23"/>
          <w:szCs w:val="23"/>
        </w:rPr>
      </w:pPr>
    </w:p>
    <w:p w:rsidR="00CB681A" w:rsidRDefault="00CB681A" w:rsidP="00B836DC">
      <w:pPr>
        <w:pStyle w:val="BodyText"/>
        <w:tabs>
          <w:tab w:val="left" w:pos="9425"/>
        </w:tabs>
        <w:kinsoku w:val="0"/>
        <w:overflowPunct w:val="0"/>
        <w:spacing w:before="52"/>
        <w:ind w:left="820"/>
      </w:pPr>
      <w:r w:rsidRPr="007F7EE4">
        <w:t xml:space="preserve">City: </w:t>
      </w:r>
      <w:r w:rsidRPr="007F7EE4">
        <w:rPr>
          <w:spacing w:val="1"/>
        </w:rPr>
        <w:t xml:space="preserve"> </w:t>
      </w:r>
      <w:r w:rsidR="00B836DC" w:rsidRPr="007F7EE4">
        <w:rPr>
          <w:u w:val="single"/>
        </w:rPr>
        <w:t xml:space="preserve"> _______________         </w:t>
      </w:r>
      <w:r w:rsidRPr="007F7EE4">
        <w:t>State:</w:t>
      </w:r>
      <w:r w:rsidR="00B836DC" w:rsidRPr="007F7EE4">
        <w:t xml:space="preserve">   _______________     </w:t>
      </w:r>
      <w:r w:rsidRPr="007F7EE4">
        <w:t>Zip</w:t>
      </w:r>
      <w:r w:rsidRPr="007F7EE4">
        <w:rPr>
          <w:u w:val="single"/>
        </w:rPr>
        <w:t xml:space="preserve"> </w:t>
      </w:r>
      <w:r w:rsidR="00B836DC" w:rsidRPr="007F7EE4">
        <w:rPr>
          <w:u w:val="single"/>
        </w:rPr>
        <w:t>____________________</w:t>
      </w:r>
    </w:p>
    <w:p w:rsidR="00CB681A" w:rsidRDefault="00CB681A">
      <w:pPr>
        <w:pStyle w:val="BodyText"/>
        <w:kinsoku w:val="0"/>
        <w:overflowPunct w:val="0"/>
        <w:spacing w:before="8"/>
        <w:rPr>
          <w:sz w:val="23"/>
          <w:szCs w:val="23"/>
        </w:rPr>
      </w:pPr>
    </w:p>
    <w:p w:rsidR="00CB681A" w:rsidRDefault="00CB681A">
      <w:pPr>
        <w:pStyle w:val="BodyText"/>
        <w:tabs>
          <w:tab w:val="left" w:pos="9289"/>
        </w:tabs>
        <w:kinsoku w:val="0"/>
        <w:overflowPunct w:val="0"/>
        <w:spacing w:before="52"/>
        <w:ind w:left="820"/>
      </w:pPr>
      <w:r>
        <w:t>Primary</w:t>
      </w:r>
      <w:r>
        <w:rPr>
          <w:spacing w:val="-5"/>
        </w:rPr>
        <w:t xml:space="preserve"> </w:t>
      </w:r>
      <w:r>
        <w:t xml:space="preserve">Phone: </w:t>
      </w:r>
      <w:r>
        <w:rPr>
          <w:spacing w:val="-1"/>
        </w:rPr>
        <w:t xml:space="preserve"> </w:t>
      </w:r>
      <w:r>
        <w:rPr>
          <w:u w:val="single"/>
        </w:rPr>
        <w:t xml:space="preserve"> </w:t>
      </w:r>
      <w:r>
        <w:rPr>
          <w:u w:val="single"/>
        </w:rPr>
        <w:tab/>
      </w:r>
    </w:p>
    <w:p w:rsidR="00CB681A" w:rsidRDefault="00CB681A">
      <w:pPr>
        <w:pStyle w:val="BodyText"/>
        <w:kinsoku w:val="0"/>
        <w:overflowPunct w:val="0"/>
        <w:spacing w:before="6"/>
        <w:rPr>
          <w:sz w:val="23"/>
          <w:szCs w:val="23"/>
        </w:rPr>
      </w:pPr>
    </w:p>
    <w:p w:rsidR="00CB681A" w:rsidRDefault="00CB681A">
      <w:pPr>
        <w:pStyle w:val="BodyText"/>
        <w:tabs>
          <w:tab w:val="left" w:pos="9418"/>
        </w:tabs>
        <w:kinsoku w:val="0"/>
        <w:overflowPunct w:val="0"/>
        <w:spacing w:before="52"/>
        <w:ind w:left="820"/>
      </w:pPr>
      <w:r>
        <w:t>Owner Email</w:t>
      </w:r>
      <w:r>
        <w:rPr>
          <w:spacing w:val="-9"/>
        </w:rPr>
        <w:t xml:space="preserve"> </w:t>
      </w:r>
      <w:r>
        <w:t>Address:</w:t>
      </w:r>
      <w:r>
        <w:rPr>
          <w:spacing w:val="12"/>
        </w:rPr>
        <w:t xml:space="preserve"> </w:t>
      </w:r>
      <w:r>
        <w:rPr>
          <w:u w:val="single"/>
        </w:rPr>
        <w:t xml:space="preserve"> </w:t>
      </w:r>
      <w:r>
        <w:rPr>
          <w:u w:val="single"/>
        </w:rPr>
        <w:tab/>
      </w:r>
    </w:p>
    <w:p w:rsidR="00CB681A" w:rsidRDefault="00CB681A">
      <w:pPr>
        <w:pStyle w:val="BodyText"/>
        <w:kinsoku w:val="0"/>
        <w:overflowPunct w:val="0"/>
        <w:spacing w:before="8"/>
        <w:rPr>
          <w:sz w:val="23"/>
          <w:szCs w:val="23"/>
        </w:rPr>
      </w:pPr>
    </w:p>
    <w:p w:rsidR="00CB681A" w:rsidRDefault="00CB681A">
      <w:pPr>
        <w:pStyle w:val="BodyText"/>
        <w:tabs>
          <w:tab w:val="left" w:pos="9469"/>
        </w:tabs>
        <w:kinsoku w:val="0"/>
        <w:overflowPunct w:val="0"/>
        <w:spacing w:before="52"/>
        <w:ind w:left="820"/>
      </w:pPr>
      <w:r>
        <w:t>Applicant Signature:</w:t>
      </w:r>
      <w:r>
        <w:rPr>
          <w:spacing w:val="-8"/>
        </w:rPr>
        <w:t xml:space="preserve"> </w:t>
      </w:r>
      <w:r>
        <w:rPr>
          <w:spacing w:val="3"/>
        </w:rPr>
        <w:t>_</w:t>
      </w:r>
      <w:r>
        <w:rPr>
          <w:u w:val="single"/>
        </w:rPr>
        <w:t xml:space="preserve"> </w:t>
      </w:r>
      <w:r>
        <w:rPr>
          <w:u w:val="single"/>
        </w:rPr>
        <w:tab/>
      </w:r>
    </w:p>
    <w:p w:rsidR="00CB681A" w:rsidRDefault="00CB681A">
      <w:pPr>
        <w:pStyle w:val="BodyText"/>
        <w:kinsoku w:val="0"/>
        <w:overflowPunct w:val="0"/>
        <w:spacing w:before="6"/>
        <w:rPr>
          <w:sz w:val="23"/>
          <w:szCs w:val="23"/>
        </w:rPr>
      </w:pPr>
    </w:p>
    <w:p w:rsidR="00CB681A" w:rsidRDefault="00CB681A">
      <w:pPr>
        <w:pStyle w:val="BodyText"/>
        <w:tabs>
          <w:tab w:val="left" w:pos="9456"/>
        </w:tabs>
        <w:kinsoku w:val="0"/>
        <w:overflowPunct w:val="0"/>
        <w:spacing w:before="51"/>
        <w:ind w:left="820"/>
      </w:pPr>
      <w:r>
        <w:t>Date:</w:t>
      </w:r>
      <w:r>
        <w:rPr>
          <w:spacing w:val="1"/>
        </w:rPr>
        <w:t xml:space="preserve"> </w:t>
      </w:r>
      <w:r>
        <w:rPr>
          <w:u w:val="single"/>
        </w:rPr>
        <w:t xml:space="preserve"> </w:t>
      </w:r>
      <w:r>
        <w:rPr>
          <w:u w:val="single"/>
        </w:rPr>
        <w:tab/>
      </w:r>
    </w:p>
    <w:p w:rsidR="00CB681A" w:rsidRPr="00B836DC" w:rsidRDefault="00CB681A" w:rsidP="00D21050">
      <w:pPr>
        <w:pStyle w:val="BodyText"/>
        <w:kinsoku w:val="0"/>
        <w:overflowPunct w:val="0"/>
      </w:pPr>
    </w:p>
    <w:p w:rsidR="00CB681A" w:rsidRDefault="009B2C2E">
      <w:pPr>
        <w:pStyle w:val="BodyText"/>
        <w:kinsoku w:val="0"/>
        <w:overflowPunct w:val="0"/>
        <w:spacing w:before="12"/>
        <w:rPr>
          <w:sz w:val="17"/>
          <w:szCs w:val="17"/>
        </w:rPr>
      </w:pPr>
      <w:r>
        <w:rPr>
          <w:noProof/>
        </w:rPr>
        <mc:AlternateContent>
          <mc:Choice Requires="wps">
            <w:drawing>
              <wp:anchor distT="0" distB="0" distL="0" distR="0" simplePos="0" relativeHeight="251658240" behindDoc="0" locked="0" layoutInCell="0" allowOverlap="1">
                <wp:simplePos x="0" y="0"/>
                <wp:positionH relativeFrom="page">
                  <wp:posOffset>1353185</wp:posOffset>
                </wp:positionH>
                <wp:positionV relativeFrom="paragraph">
                  <wp:posOffset>182880</wp:posOffset>
                </wp:positionV>
                <wp:extent cx="5524500" cy="1270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12700"/>
                        </a:xfrm>
                        <a:custGeom>
                          <a:avLst/>
                          <a:gdLst>
                            <a:gd name="T0" fmla="*/ 0 w 8700"/>
                            <a:gd name="T1" fmla="*/ 0 h 20"/>
                            <a:gd name="T2" fmla="*/ 8699 w 8700"/>
                            <a:gd name="T3" fmla="*/ 0 h 20"/>
                          </a:gdLst>
                          <a:ahLst/>
                          <a:cxnLst>
                            <a:cxn ang="0">
                              <a:pos x="T0" y="T1"/>
                            </a:cxn>
                            <a:cxn ang="0">
                              <a:pos x="T2" y="T3"/>
                            </a:cxn>
                          </a:cxnLst>
                          <a:rect l="0" t="0" r="r" b="b"/>
                          <a:pathLst>
                            <a:path w="8700" h="20">
                              <a:moveTo>
                                <a:pt x="0" y="0"/>
                              </a:moveTo>
                              <a:lnTo>
                                <a:pt x="8699"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007166"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6.55pt,14.4pt,541.5pt,14.4pt" coordsize="8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" o:allowincell="f" filled="f" strokeweight="3pt">
                <v:stroke dashstyle="dash"/>
                <v:path arrowok="t" o:connecttype="custom" o:connectlocs="0,0;5523865,0" o:connectangles="0,0"/>
                <w10:wrap type="topAndBottom" anchorx="page"/>
              </v:polyline>
            </w:pict>
          </mc:Fallback>
        </mc:AlternateContent>
      </w:r>
    </w:p>
    <w:p w:rsidR="00CB681A" w:rsidRDefault="00CB681A">
      <w:pPr>
        <w:pStyle w:val="Heading1"/>
        <w:kinsoku w:val="0"/>
        <w:overflowPunct w:val="0"/>
        <w:spacing w:before="0" w:line="265" w:lineRule="exact"/>
        <w:ind w:left="4371" w:right="3689"/>
        <w:jc w:val="center"/>
      </w:pPr>
      <w:r>
        <w:t>**Office Use**</w:t>
      </w:r>
    </w:p>
    <w:p w:rsidR="00CB681A" w:rsidRDefault="00CB681A">
      <w:pPr>
        <w:pStyle w:val="BodyText"/>
        <w:kinsoku w:val="0"/>
        <w:overflowPunct w:val="0"/>
        <w:spacing w:before="8"/>
        <w:rPr>
          <w:b/>
          <w:bCs/>
          <w:sz w:val="23"/>
          <w:szCs w:val="23"/>
        </w:rPr>
      </w:pPr>
    </w:p>
    <w:p w:rsidR="00CB681A" w:rsidRDefault="00CB681A">
      <w:pPr>
        <w:pStyle w:val="BodyText"/>
        <w:tabs>
          <w:tab w:val="left" w:pos="5903"/>
          <w:tab w:val="left" w:pos="6558"/>
          <w:tab w:val="left" w:pos="8020"/>
        </w:tabs>
        <w:kinsoku w:val="0"/>
        <w:overflowPunct w:val="0"/>
        <w:spacing w:before="52"/>
        <w:ind w:left="820"/>
        <w:rPr>
          <w:b/>
          <w:bCs/>
        </w:rPr>
      </w:pPr>
      <w:r>
        <w:rPr>
          <w:b/>
          <w:bCs/>
        </w:rPr>
        <w:t>Approved:</w:t>
      </w:r>
      <w:r>
        <w:rPr>
          <w:b/>
          <w:bCs/>
          <w:u w:val="thick"/>
        </w:rPr>
        <w:t xml:space="preserve"> </w:t>
      </w:r>
      <w:r>
        <w:rPr>
          <w:b/>
          <w:bCs/>
          <w:u w:val="thick"/>
        </w:rPr>
        <w:tab/>
      </w:r>
      <w:r>
        <w:rPr>
          <w:b/>
          <w:bCs/>
        </w:rPr>
        <w:tab/>
        <w:t>Total</w:t>
      </w:r>
      <w:r>
        <w:rPr>
          <w:b/>
          <w:bCs/>
          <w:spacing w:val="-1"/>
        </w:rPr>
        <w:t xml:space="preserve"> </w:t>
      </w:r>
      <w:r>
        <w:rPr>
          <w:b/>
          <w:bCs/>
        </w:rPr>
        <w:t>Due:</w:t>
      </w:r>
      <w:r>
        <w:rPr>
          <w:b/>
          <w:bCs/>
        </w:rPr>
        <w:tab/>
        <w:t>$10.00</w:t>
      </w:r>
    </w:p>
    <w:p w:rsidR="00CB681A" w:rsidRDefault="00CB681A">
      <w:pPr>
        <w:pStyle w:val="BodyText"/>
        <w:kinsoku w:val="0"/>
        <w:overflowPunct w:val="0"/>
        <w:spacing w:before="6"/>
        <w:rPr>
          <w:b/>
          <w:bCs/>
          <w:sz w:val="23"/>
          <w:szCs w:val="23"/>
        </w:rPr>
      </w:pPr>
    </w:p>
    <w:p w:rsidR="00CB681A" w:rsidRDefault="00CB681A">
      <w:pPr>
        <w:pStyle w:val="BodyText"/>
        <w:tabs>
          <w:tab w:val="left" w:pos="6260"/>
          <w:tab w:val="left" w:pos="6536"/>
          <w:tab w:val="left" w:pos="7778"/>
          <w:tab w:val="left" w:pos="9022"/>
        </w:tabs>
        <w:kinsoku w:val="0"/>
        <w:overflowPunct w:val="0"/>
        <w:spacing w:before="52"/>
        <w:ind w:left="820"/>
        <w:rPr>
          <w:b/>
          <w:bCs/>
        </w:rPr>
      </w:pPr>
      <w:r>
        <w:rPr>
          <w:b/>
          <w:bCs/>
        </w:rPr>
        <w:t>Authorized</w:t>
      </w:r>
      <w:r>
        <w:rPr>
          <w:b/>
          <w:bCs/>
          <w:spacing w:val="-2"/>
        </w:rPr>
        <w:t xml:space="preserve"> </w:t>
      </w:r>
      <w:r>
        <w:rPr>
          <w:b/>
          <w:bCs/>
        </w:rPr>
        <w:t>Signature:</w:t>
      </w:r>
      <w:r>
        <w:rPr>
          <w:b/>
          <w:bCs/>
          <w:u w:val="thick"/>
        </w:rPr>
        <w:t xml:space="preserve"> </w:t>
      </w:r>
      <w:r>
        <w:rPr>
          <w:b/>
          <w:bCs/>
          <w:u w:val="thick"/>
        </w:rPr>
        <w:tab/>
      </w:r>
      <w:r>
        <w:rPr>
          <w:b/>
          <w:bCs/>
        </w:rPr>
        <w:tab/>
        <w:t>Date</w:t>
      </w:r>
      <w:r>
        <w:rPr>
          <w:b/>
          <w:bCs/>
          <w:spacing w:val="-8"/>
        </w:rPr>
        <w:t xml:space="preserve"> </w:t>
      </w:r>
      <w:r>
        <w:rPr>
          <w:b/>
          <w:bCs/>
        </w:rPr>
        <w:t>Paid:</w:t>
      </w:r>
      <w:r>
        <w:rPr>
          <w:b/>
          <w:bCs/>
        </w:rPr>
        <w:tab/>
      </w:r>
      <w:r>
        <w:rPr>
          <w:b/>
          <w:bCs/>
          <w:u w:val="thick"/>
        </w:rPr>
        <w:t xml:space="preserve"> </w:t>
      </w:r>
      <w:r>
        <w:rPr>
          <w:b/>
          <w:bCs/>
          <w:u w:val="thick"/>
        </w:rPr>
        <w:tab/>
      </w:r>
    </w:p>
    <w:p w:rsidR="00CB681A" w:rsidRDefault="00CB681A">
      <w:pPr>
        <w:pStyle w:val="BodyText"/>
        <w:kinsoku w:val="0"/>
        <w:overflowPunct w:val="0"/>
        <w:spacing w:before="8"/>
        <w:rPr>
          <w:b/>
          <w:bCs/>
          <w:sz w:val="23"/>
          <w:szCs w:val="23"/>
        </w:rPr>
      </w:pPr>
    </w:p>
    <w:p w:rsidR="00CB681A" w:rsidRDefault="00CB681A">
      <w:pPr>
        <w:pStyle w:val="BodyText"/>
        <w:tabs>
          <w:tab w:val="left" w:pos="6413"/>
        </w:tabs>
        <w:kinsoku w:val="0"/>
        <w:overflowPunct w:val="0"/>
        <w:spacing w:before="52"/>
        <w:ind w:left="820"/>
        <w:rPr>
          <w:b/>
          <w:bCs/>
        </w:rPr>
      </w:pPr>
      <w:r>
        <w:rPr>
          <w:b/>
          <w:bCs/>
        </w:rPr>
        <w:t>License Expiration</w:t>
      </w:r>
      <w:r>
        <w:rPr>
          <w:b/>
          <w:bCs/>
          <w:spacing w:val="-10"/>
        </w:rPr>
        <w:t xml:space="preserve"> </w:t>
      </w:r>
      <w:r>
        <w:rPr>
          <w:b/>
          <w:bCs/>
        </w:rPr>
        <w:t xml:space="preserve">Date:  </w:t>
      </w:r>
      <w:r>
        <w:rPr>
          <w:b/>
          <w:bCs/>
          <w:spacing w:val="-2"/>
        </w:rPr>
        <w:t xml:space="preserve"> </w:t>
      </w:r>
      <w:r>
        <w:rPr>
          <w:b/>
          <w:bCs/>
          <w:u w:val="thick"/>
        </w:rPr>
        <w:t xml:space="preserve"> </w:t>
      </w:r>
      <w:r>
        <w:rPr>
          <w:b/>
          <w:bCs/>
          <w:u w:val="thick"/>
        </w:rPr>
        <w:tab/>
      </w:r>
    </w:p>
    <w:p w:rsidR="00CB681A" w:rsidRDefault="00CB681A">
      <w:pPr>
        <w:pStyle w:val="BodyText"/>
        <w:kinsoku w:val="0"/>
        <w:overflowPunct w:val="0"/>
        <w:rPr>
          <w:b/>
          <w:bCs/>
          <w:sz w:val="20"/>
          <w:szCs w:val="20"/>
        </w:rPr>
      </w:pPr>
    </w:p>
    <w:p w:rsidR="00CB681A" w:rsidRDefault="00CB681A">
      <w:pPr>
        <w:pStyle w:val="BodyText"/>
        <w:kinsoku w:val="0"/>
        <w:overflowPunct w:val="0"/>
        <w:spacing w:before="6"/>
        <w:rPr>
          <w:b/>
          <w:bCs/>
          <w:sz w:val="18"/>
          <w:szCs w:val="18"/>
        </w:rPr>
      </w:pPr>
    </w:p>
    <w:p w:rsidR="00CB681A" w:rsidRDefault="00D71AB3">
      <w:pPr>
        <w:pStyle w:val="BodyText"/>
        <w:kinsoku w:val="0"/>
        <w:overflowPunct w:val="0"/>
        <w:ind w:left="798"/>
      </w:pPr>
      <w:r>
        <w:t>Return via mail or email:</w:t>
      </w:r>
      <w:r w:rsidR="00CB681A">
        <w:t xml:space="preserve"> City of Fargo Auditor’s Office at </w:t>
      </w:r>
      <w:r w:rsidR="00FB439D">
        <w:t xml:space="preserve">PO Box 2471, Fargo ND 58108 </w:t>
      </w:r>
      <w:hyperlink r:id="rId6" w:history="1">
        <w:r w:rsidR="00B836DC" w:rsidRPr="00A30D91">
          <w:rPr>
            <w:rStyle w:val="Hyperlink"/>
          </w:rPr>
          <w:t>Mvanyo@fargond.gov</w:t>
        </w:r>
      </w:hyperlink>
      <w:r w:rsidR="00B836DC">
        <w:t xml:space="preserve">   </w:t>
      </w:r>
      <w:r w:rsidR="00670C1A">
        <w:t xml:space="preserve">For questions, please call </w:t>
      </w:r>
      <w:r w:rsidR="00CB681A">
        <w:t>701-241-</w:t>
      </w:r>
      <w:r w:rsidR="00670C1A">
        <w:t>1304</w:t>
      </w:r>
    </w:p>
    <w:sectPr w:rsidR="00CB681A">
      <w:pgSz w:w="12240" w:h="15840"/>
      <w:pgMar w:top="1400" w:right="130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820" w:hanging="360"/>
      </w:pPr>
      <w:rPr>
        <w:b/>
        <w:bCs/>
        <w:spacing w:val="-14"/>
        <w:w w:val="100"/>
      </w:rPr>
    </w:lvl>
    <w:lvl w:ilvl="1">
      <w:start w:val="1"/>
      <w:numFmt w:val="decimal"/>
      <w:lvlText w:val="%2."/>
      <w:lvlJc w:val="left"/>
      <w:pPr>
        <w:ind w:left="1900" w:hanging="360"/>
      </w:pPr>
      <w:rPr>
        <w:rFonts w:ascii="Calibri" w:hAnsi="Calibri" w:cs="Calibri"/>
        <w:b w:val="0"/>
        <w:bCs w:val="0"/>
        <w:spacing w:val="-3"/>
        <w:w w:val="100"/>
        <w:sz w:val="24"/>
        <w:szCs w:val="24"/>
      </w:rPr>
    </w:lvl>
    <w:lvl w:ilvl="2">
      <w:start w:val="1"/>
      <w:numFmt w:val="lowerLetter"/>
      <w:lvlText w:val="%3."/>
      <w:lvlJc w:val="left"/>
      <w:pPr>
        <w:ind w:left="2620" w:hanging="360"/>
      </w:pPr>
      <w:rPr>
        <w:rFonts w:ascii="Calibri" w:hAnsi="Calibri" w:cs="Calibri"/>
        <w:b w:val="0"/>
        <w:bCs w:val="0"/>
        <w:spacing w:val="-2"/>
        <w:w w:val="100"/>
        <w:sz w:val="24"/>
        <w:szCs w:val="24"/>
      </w:rPr>
    </w:lvl>
    <w:lvl w:ilvl="3">
      <w:start w:val="1"/>
      <w:numFmt w:val="lowerRoman"/>
      <w:lvlText w:val="%4."/>
      <w:lvlJc w:val="left"/>
      <w:pPr>
        <w:ind w:left="2620" w:hanging="361"/>
      </w:pPr>
      <w:rPr>
        <w:rFonts w:ascii="Calibri" w:hAnsi="Calibri" w:cs="Calibri"/>
        <w:b w:val="0"/>
        <w:bCs w:val="0"/>
        <w:spacing w:val="-4"/>
        <w:w w:val="100"/>
        <w:sz w:val="24"/>
        <w:szCs w:val="24"/>
      </w:rPr>
    </w:lvl>
    <w:lvl w:ilvl="4">
      <w:numFmt w:val="bullet"/>
      <w:lvlText w:val="•"/>
      <w:lvlJc w:val="left"/>
      <w:pPr>
        <w:ind w:left="4365" w:hanging="361"/>
      </w:pPr>
    </w:lvl>
    <w:lvl w:ilvl="5">
      <w:numFmt w:val="bullet"/>
      <w:lvlText w:val="•"/>
      <w:lvlJc w:val="left"/>
      <w:pPr>
        <w:ind w:left="5237" w:hanging="361"/>
      </w:pPr>
    </w:lvl>
    <w:lvl w:ilvl="6">
      <w:numFmt w:val="bullet"/>
      <w:lvlText w:val="•"/>
      <w:lvlJc w:val="left"/>
      <w:pPr>
        <w:ind w:left="6110" w:hanging="361"/>
      </w:pPr>
    </w:lvl>
    <w:lvl w:ilvl="7">
      <w:numFmt w:val="bullet"/>
      <w:lvlText w:val="•"/>
      <w:lvlJc w:val="left"/>
      <w:pPr>
        <w:ind w:left="6982" w:hanging="361"/>
      </w:pPr>
    </w:lvl>
    <w:lvl w:ilvl="8">
      <w:numFmt w:val="bullet"/>
      <w:lvlText w:val="•"/>
      <w:lvlJc w:val="left"/>
      <w:pPr>
        <w:ind w:left="7855"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1A"/>
    <w:rsid w:val="000278FA"/>
    <w:rsid w:val="000D7699"/>
    <w:rsid w:val="004810BC"/>
    <w:rsid w:val="00550928"/>
    <w:rsid w:val="00552EC3"/>
    <w:rsid w:val="005C0D5B"/>
    <w:rsid w:val="00670C1A"/>
    <w:rsid w:val="00727C6C"/>
    <w:rsid w:val="007F7EE4"/>
    <w:rsid w:val="00802B0A"/>
    <w:rsid w:val="00812D51"/>
    <w:rsid w:val="008B50F2"/>
    <w:rsid w:val="008D73C5"/>
    <w:rsid w:val="00954E05"/>
    <w:rsid w:val="009856F7"/>
    <w:rsid w:val="009B2C2E"/>
    <w:rsid w:val="00A90345"/>
    <w:rsid w:val="00B27F46"/>
    <w:rsid w:val="00B836DC"/>
    <w:rsid w:val="00BA2811"/>
    <w:rsid w:val="00C033B7"/>
    <w:rsid w:val="00CB681A"/>
    <w:rsid w:val="00CC08C8"/>
    <w:rsid w:val="00D21050"/>
    <w:rsid w:val="00D71AB3"/>
    <w:rsid w:val="00DF57D3"/>
    <w:rsid w:val="00F82CB5"/>
    <w:rsid w:val="00FB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00DC426-FAFA-42EF-A5D1-FCB72317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spacing w:before="52"/>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Calibri" w:hAnsi="Calibri" w:cs="Calibri"/>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262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uiPriority w:val="99"/>
    <w:unhideWhenUsed/>
    <w:rsid w:val="00B836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nyo@fargond.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Links>
    <vt:vector size="6" baseType="variant">
      <vt:variant>
        <vt:i4>8257605</vt:i4>
      </vt:variant>
      <vt:variant>
        <vt:i4>0</vt:i4>
      </vt:variant>
      <vt:variant>
        <vt:i4>0</vt:i4>
      </vt:variant>
      <vt:variant>
        <vt:i4>5</vt:i4>
      </vt:variant>
      <vt:variant>
        <vt:lpwstr>mailto:Mvanyo@fargond.gov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Vanyo</dc:creator>
  <cp:keywords/>
  <dc:description/>
  <cp:lastModifiedBy>Michelle Vanyo</cp:lastModifiedBy>
  <cp:revision>2</cp:revision>
  <cp:lastPrinted>2025-05-22T19:42:00Z</cp:lastPrinted>
  <dcterms:created xsi:type="dcterms:W3CDTF">2025-05-22T19:51:00Z</dcterms:created>
  <dcterms:modified xsi:type="dcterms:W3CDTF">2025-05-22T19:51:00Z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